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5738" w:rsidRPr="00814E4F" w:rsidRDefault="00D75618">
      <w:pPr>
        <w:spacing w:after="0" w:line="259" w:lineRule="auto"/>
        <w:ind w:left="0" w:right="0" w:firstLine="0"/>
        <w:rPr>
          <w:lang w:val="en-US"/>
        </w:rPr>
      </w:pPr>
      <w:r w:rsidRPr="00814E4F">
        <w:rPr>
          <w:rFonts w:ascii="Times New Roman" w:eastAsia="Times New Roman" w:hAnsi="Times New Roman" w:cs="Times New Roman"/>
          <w:sz w:val="32"/>
          <w:lang w:val="en-US"/>
        </w:rPr>
        <w:t xml:space="preserve">Selecting and Sizing Ball Screw Drives </w:t>
      </w:r>
    </w:p>
    <w:p w:rsidR="00CD5738" w:rsidRPr="00814E4F" w:rsidRDefault="00D75618">
      <w:pPr>
        <w:spacing w:after="0" w:line="259" w:lineRule="auto"/>
        <w:ind w:left="0" w:right="0" w:firstLine="0"/>
        <w:rPr>
          <w:lang w:val="en-US"/>
        </w:rPr>
      </w:pPr>
      <w:r w:rsidRPr="00814E4F">
        <w:rPr>
          <w:rFonts w:ascii="Times New Roman" w:eastAsia="Times New Roman" w:hAnsi="Times New Roman" w:cs="Times New Roman"/>
          <w:sz w:val="24"/>
          <w:lang w:val="en-US"/>
        </w:rPr>
        <w:t xml:space="preserve"> </w:t>
      </w:r>
    </w:p>
    <w:p w:rsidR="00CD5738" w:rsidRPr="00814E4F" w:rsidRDefault="00D75618">
      <w:pPr>
        <w:ind w:left="-5"/>
        <w:rPr>
          <w:lang w:val="en-US"/>
        </w:rPr>
      </w:pPr>
      <w:r w:rsidRPr="00814E4F">
        <w:rPr>
          <w:lang w:val="en-US"/>
        </w:rPr>
        <w:t xml:space="preserve">Jeff G. Johnson, Product Engineer Thomson Industries, Inc. </w:t>
      </w:r>
    </w:p>
    <w:p w:rsidR="00CD5738" w:rsidRPr="00814E4F" w:rsidRDefault="00D75618">
      <w:pPr>
        <w:spacing w:after="16" w:line="239" w:lineRule="auto"/>
        <w:ind w:left="0" w:right="5704" w:firstLine="0"/>
        <w:rPr>
          <w:lang w:val="en-US"/>
        </w:rPr>
      </w:pPr>
      <w:r w:rsidRPr="00814E4F">
        <w:rPr>
          <w:lang w:val="en-US"/>
        </w:rPr>
        <w:t xml:space="preserve">Wood Dale, IL 540-633-3549 </w:t>
      </w:r>
      <w:r>
        <w:fldChar w:fldCharType="begin"/>
      </w:r>
      <w:r w:rsidRPr="00814E4F">
        <w:rPr>
          <w:lang w:val="en-US"/>
        </w:rPr>
        <w:instrText xml:space="preserve"> HYPERLINK "http://www.thomsonlinear.com/" \h </w:instrText>
      </w:r>
      <w:r>
        <w:fldChar w:fldCharType="separate"/>
      </w:r>
      <w:r w:rsidRPr="00814E4F">
        <w:rPr>
          <w:color w:val="0000FF"/>
          <w:u w:val="single" w:color="0000FF"/>
          <w:lang w:val="en-US"/>
        </w:rPr>
        <w:t>www.thomsonlinear.com</w:t>
      </w:r>
      <w:r>
        <w:rPr>
          <w:color w:val="0000FF"/>
          <w:u w:val="single" w:color="0000FF"/>
        </w:rPr>
        <w:fldChar w:fldCharType="end"/>
      </w:r>
      <w:r>
        <w:fldChar w:fldCharType="begin"/>
      </w:r>
      <w:r w:rsidRPr="00814E4F">
        <w:rPr>
          <w:lang w:val="en-US"/>
        </w:rPr>
        <w:instrText xml:space="preserve"> HYPERLINK "http://www.thomsonlinear.com/" \h </w:instrText>
      </w:r>
      <w:r>
        <w:fldChar w:fldCharType="separate"/>
      </w:r>
      <w:r w:rsidRPr="00814E4F">
        <w:rPr>
          <w:lang w:val="en-US"/>
        </w:rPr>
        <w:t xml:space="preserve"> </w:t>
      </w:r>
      <w:r>
        <w:fldChar w:fldCharType="end"/>
      </w:r>
      <w:r w:rsidRPr="00814E4F">
        <w:rPr>
          <w:color w:val="0000FF"/>
          <w:u w:val="single" w:color="0000FF"/>
          <w:lang w:val="en-US"/>
        </w:rPr>
        <w:t>Thomson@thomsonlinear.com</w:t>
      </w:r>
      <w:r w:rsidRPr="00814E4F">
        <w:rPr>
          <w:lang w:val="en-US"/>
        </w:rPr>
        <w:t xml:space="preserve">  </w:t>
      </w:r>
    </w:p>
    <w:p w:rsidR="00CD5738" w:rsidRPr="00814E4F" w:rsidRDefault="00D75618">
      <w:pPr>
        <w:spacing w:after="0" w:line="259" w:lineRule="auto"/>
        <w:ind w:left="0" w:right="0" w:firstLine="0"/>
        <w:rPr>
          <w:lang w:val="en-US"/>
        </w:rPr>
      </w:pPr>
      <w:r w:rsidRPr="00814E4F">
        <w:rPr>
          <w:rFonts w:ascii="Times New Roman" w:eastAsia="Times New Roman" w:hAnsi="Times New Roman" w:cs="Times New Roman"/>
          <w:sz w:val="24"/>
          <w:lang w:val="en-US"/>
        </w:rPr>
        <w:t xml:space="preserve"> </w:t>
      </w:r>
    </w:p>
    <w:p w:rsidR="00CD5738" w:rsidRDefault="00D75618">
      <w:pPr>
        <w:spacing w:after="3" w:line="259" w:lineRule="auto"/>
        <w:ind w:left="-29" w:right="0" w:firstLine="0"/>
      </w:pPr>
      <w:r>
        <w:rPr>
          <w:rFonts w:ascii="Calibri" w:eastAsia="Calibri" w:hAnsi="Calibri" w:cs="Calibri"/>
          <w:noProof/>
        </w:rPr>
        <mc:AlternateContent>
          <mc:Choice Requires="wpg">
            <w:drawing>
              <wp:inline distT="0" distB="0" distL="0" distR="0">
                <wp:extent cx="5524247" cy="18288"/>
                <wp:effectExtent l="0" t="0" r="0" b="0"/>
                <wp:docPr id="14287" name="Group 14287"/>
                <wp:cNvGraphicFramePr/>
                <a:graphic xmlns:a="http://schemas.openxmlformats.org/drawingml/2006/main">
                  <a:graphicData uri="http://schemas.microsoft.com/office/word/2010/wordprocessingGroup">
                    <wpg:wgp>
                      <wpg:cNvGrpSpPr/>
                      <wpg:grpSpPr>
                        <a:xfrm>
                          <a:off x="0" y="0"/>
                          <a:ext cx="5524247" cy="18288"/>
                          <a:chOff x="0" y="0"/>
                          <a:chExt cx="5524247" cy="18288"/>
                        </a:xfrm>
                      </wpg:grpSpPr>
                      <wps:wsp>
                        <wps:cNvPr id="15776" name="Shape 15776"/>
                        <wps:cNvSpPr/>
                        <wps:spPr>
                          <a:xfrm>
                            <a:off x="0" y="0"/>
                            <a:ext cx="5524247" cy="18288"/>
                          </a:xfrm>
                          <a:custGeom>
                            <a:avLst/>
                            <a:gdLst/>
                            <a:ahLst/>
                            <a:cxnLst/>
                            <a:rect l="0" t="0" r="0" b="0"/>
                            <a:pathLst>
                              <a:path w="5524247" h="18288">
                                <a:moveTo>
                                  <a:pt x="0" y="0"/>
                                </a:moveTo>
                                <a:lnTo>
                                  <a:pt x="5524247" y="0"/>
                                </a:lnTo>
                                <a:lnTo>
                                  <a:pt x="5524247"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4287" style="width:434.98pt;height:1.44pt;mso-position-horizontal-relative:char;mso-position-vertical-relative:line" coordsize="55242,182">
                <v:shape id="Shape 15777" style="position:absolute;width:55242;height:182;left:0;top:0;" coordsize="5524247,18288" path="m0,0l5524247,0l5524247,18288l0,18288l0,0">
                  <v:stroke weight="0pt" endcap="flat" joinstyle="miter" miterlimit="10" on="false" color="#000000" opacity="0"/>
                  <v:fill on="true" color="#000000"/>
                </v:shape>
              </v:group>
            </w:pict>
          </mc:Fallback>
        </mc:AlternateContent>
      </w:r>
    </w:p>
    <w:p w:rsidR="00CD5738" w:rsidRDefault="00D75618">
      <w:pPr>
        <w:spacing w:after="0" w:line="259" w:lineRule="auto"/>
        <w:ind w:left="0" w:right="0" w:firstLine="0"/>
      </w:pPr>
      <w:r>
        <w:rPr>
          <w:rFonts w:ascii="Times New Roman" w:eastAsia="Times New Roman" w:hAnsi="Times New Roman" w:cs="Times New Roman"/>
          <w:sz w:val="24"/>
        </w:rPr>
        <w:t xml:space="preserve"> </w:t>
      </w:r>
    </w:p>
    <w:p w:rsidR="00CD5738" w:rsidRDefault="00D75618">
      <w:pPr>
        <w:spacing w:after="0" w:line="259" w:lineRule="auto"/>
        <w:ind w:left="0" w:right="0" w:firstLine="0"/>
      </w:pPr>
      <w:r>
        <w:rPr>
          <w:rFonts w:ascii="Times New Roman" w:eastAsia="Times New Roman" w:hAnsi="Times New Roman" w:cs="Times New Roman"/>
          <w:sz w:val="24"/>
        </w:rPr>
        <w:t xml:space="preserve"> </w:t>
      </w:r>
    </w:p>
    <w:p w:rsidR="00CD5738" w:rsidRDefault="00D75618">
      <w:pPr>
        <w:spacing w:after="0" w:line="259" w:lineRule="auto"/>
        <w:ind w:left="0" w:right="2642" w:firstLine="0"/>
        <w:jc w:val="center"/>
      </w:pPr>
      <w:r>
        <w:rPr>
          <w:noProof/>
        </w:rPr>
        <w:drawing>
          <wp:inline distT="0" distB="0" distL="0" distR="0">
            <wp:extent cx="3810000" cy="3144520"/>
            <wp:effectExtent l="0" t="0" r="0" b="0"/>
            <wp:docPr id="37" name="Picture 37"/>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7"/>
                    <a:stretch>
                      <a:fillRect/>
                    </a:stretch>
                  </pic:blipFill>
                  <pic:spPr>
                    <a:xfrm>
                      <a:off x="0" y="0"/>
                      <a:ext cx="3810000" cy="3144520"/>
                    </a:xfrm>
                    <a:prstGeom prst="rect">
                      <a:avLst/>
                    </a:prstGeom>
                  </pic:spPr>
                </pic:pic>
              </a:graphicData>
            </a:graphic>
          </wp:inline>
        </w:drawing>
      </w:r>
      <w:r>
        <w:rPr>
          <w:rFonts w:ascii="Times New Roman" w:eastAsia="Times New Roman" w:hAnsi="Times New Roman" w:cs="Times New Roman"/>
          <w:sz w:val="24"/>
        </w:rPr>
        <w:t xml:space="preserve"> </w:t>
      </w:r>
    </w:p>
    <w:p w:rsidR="00CD5738" w:rsidRPr="00814E4F" w:rsidRDefault="00D75618">
      <w:pPr>
        <w:spacing w:after="0" w:line="259" w:lineRule="auto"/>
        <w:ind w:left="-5" w:right="0"/>
        <w:rPr>
          <w:lang w:val="en-US"/>
        </w:rPr>
      </w:pPr>
      <w:r w:rsidRPr="00814E4F">
        <w:rPr>
          <w:color w:val="1F497D"/>
          <w:lang w:val="en-US"/>
        </w:rPr>
        <w:t xml:space="preserve">Fig 1: Ball screw drive is a popular linear actuator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pStyle w:val="1"/>
        <w:ind w:left="-5"/>
        <w:rPr>
          <w:lang w:val="en-US"/>
        </w:rPr>
      </w:pPr>
      <w:r w:rsidRPr="00814E4F">
        <w:rPr>
          <w:lang w:val="en-US"/>
        </w:rPr>
        <w:t xml:space="preserve">Introduction </w:t>
      </w:r>
    </w:p>
    <w:p w:rsidR="00CD5738" w:rsidRPr="00814E4F" w:rsidRDefault="00D75618">
      <w:pPr>
        <w:ind w:left="-5" w:right="45"/>
        <w:rPr>
          <w:lang w:val="en-US"/>
        </w:rPr>
      </w:pPr>
      <w:r w:rsidRPr="00814E4F">
        <w:rPr>
          <w:lang w:val="en-US"/>
        </w:rPr>
        <w:t xml:space="preserve">The ball screw drive is an assembly that converts rotary motion to linear motion and vice versa. The ball screw drive consists of a ball screw and </w:t>
      </w:r>
      <w:r w:rsidRPr="00814E4F">
        <w:rPr>
          <w:lang w:val="en-US"/>
        </w:rPr>
        <w:t xml:space="preserve">a ball nut with recirculating ball bearings. The connection between the screw and the nut is made by ball bearings that roll in the matching forms in the screw and ball nut. The forces transmitted are distributed </w:t>
      </w:r>
      <w:bookmarkStart w:id="0" w:name="_GoBack"/>
      <w:r w:rsidRPr="00814E4F">
        <w:rPr>
          <w:lang w:val="en-US"/>
        </w:rPr>
        <w:t>over a large number of ball bearings, givin</w:t>
      </w:r>
      <w:r w:rsidRPr="00814E4F">
        <w:rPr>
          <w:lang w:val="en-US"/>
        </w:rPr>
        <w:t xml:space="preserve">g a comparatively low relative load per ball. </w:t>
      </w:r>
      <w:bookmarkEnd w:id="0"/>
      <w:r w:rsidRPr="00814E4F">
        <w:rPr>
          <w:lang w:val="en-US"/>
        </w:rPr>
        <w:t>With rolling elements the ball screw drive has a very low friction coefficient. Ball screw drives typically provide mechanical efficiency of greater than 90% so their higher initial cost is often offset by redu</w:t>
      </w:r>
      <w:r w:rsidRPr="00814E4F">
        <w:rPr>
          <w:lang w:val="en-US"/>
        </w:rPr>
        <w:t xml:space="preserve">ced power requirements. The features of ball screws in relation to other linear actuation devices are summarized in the following table: </w:t>
      </w:r>
    </w:p>
    <w:p w:rsidR="00CD5738" w:rsidRPr="00814E4F" w:rsidRDefault="00D75618">
      <w:pPr>
        <w:spacing w:after="0" w:line="259" w:lineRule="auto"/>
        <w:ind w:left="0" w:right="0" w:firstLine="0"/>
        <w:rPr>
          <w:lang w:val="en-US"/>
        </w:rPr>
      </w:pPr>
      <w:r w:rsidRPr="00814E4F">
        <w:rPr>
          <w:lang w:val="en-US"/>
        </w:rPr>
        <w:t xml:space="preserve"> </w:t>
      </w:r>
    </w:p>
    <w:tbl>
      <w:tblPr>
        <w:tblStyle w:val="TableGrid"/>
        <w:tblW w:w="5905" w:type="dxa"/>
        <w:tblInd w:w="-108" w:type="dxa"/>
        <w:tblCellMar>
          <w:top w:w="9" w:type="dxa"/>
          <w:left w:w="108" w:type="dxa"/>
          <w:bottom w:w="0" w:type="dxa"/>
          <w:right w:w="18" w:type="dxa"/>
        </w:tblCellMar>
        <w:tblLook w:val="04A0" w:firstRow="1" w:lastRow="0" w:firstColumn="1" w:lastColumn="0" w:noHBand="0" w:noVBand="1"/>
      </w:tblPr>
      <w:tblGrid>
        <w:gridCol w:w="2953"/>
        <w:gridCol w:w="2952"/>
      </w:tblGrid>
      <w:tr w:rsidR="00CD5738">
        <w:trPr>
          <w:trHeight w:val="264"/>
        </w:trPr>
        <w:tc>
          <w:tcPr>
            <w:tcW w:w="2953"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proofErr w:type="spellStart"/>
            <w:r>
              <w:t>Hand</w:t>
            </w:r>
            <w:proofErr w:type="spellEnd"/>
            <w:r>
              <w:t xml:space="preserve"> </w:t>
            </w:r>
            <w:proofErr w:type="spellStart"/>
            <w:r>
              <w:t>Actuation</w:t>
            </w:r>
            <w:proofErr w:type="spellEnd"/>
            <w:r>
              <w:t xml:space="preserve"> </w:t>
            </w:r>
          </w:p>
        </w:tc>
        <w:tc>
          <w:tcPr>
            <w:tcW w:w="2952"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proofErr w:type="spellStart"/>
            <w:r>
              <w:t>Low</w:t>
            </w:r>
            <w:proofErr w:type="spellEnd"/>
            <w:r>
              <w:t xml:space="preserve"> </w:t>
            </w:r>
            <w:proofErr w:type="spellStart"/>
            <w:r>
              <w:t>cost</w:t>
            </w:r>
            <w:proofErr w:type="spellEnd"/>
            <w:r>
              <w:t xml:space="preserve">, </w:t>
            </w:r>
            <w:proofErr w:type="spellStart"/>
            <w:r>
              <w:t>slow</w:t>
            </w:r>
            <w:proofErr w:type="spellEnd"/>
            <w:r>
              <w:t xml:space="preserve"> </w:t>
            </w:r>
            <w:proofErr w:type="spellStart"/>
            <w:r>
              <w:t>speed</w:t>
            </w:r>
            <w:proofErr w:type="spellEnd"/>
            <w:r>
              <w:t xml:space="preserve"> </w:t>
            </w:r>
          </w:p>
        </w:tc>
      </w:tr>
      <w:tr w:rsidR="00CD5738" w:rsidRPr="00814E4F">
        <w:trPr>
          <w:trHeight w:val="516"/>
        </w:trPr>
        <w:tc>
          <w:tcPr>
            <w:tcW w:w="2953"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proofErr w:type="spellStart"/>
            <w:r>
              <w:t>Acme</w:t>
            </w:r>
            <w:proofErr w:type="spellEnd"/>
            <w:r>
              <w:t xml:space="preserve"> </w:t>
            </w:r>
            <w:proofErr w:type="spellStart"/>
            <w:r>
              <w:t>Screw</w:t>
            </w:r>
            <w:proofErr w:type="spellEnd"/>
            <w:r>
              <w:t xml:space="preserve"> </w:t>
            </w:r>
          </w:p>
        </w:tc>
        <w:tc>
          <w:tcPr>
            <w:tcW w:w="2952" w:type="dxa"/>
            <w:tcBorders>
              <w:top w:val="single" w:sz="4" w:space="0" w:color="000000"/>
              <w:left w:val="single" w:sz="4" w:space="0" w:color="000000"/>
              <w:bottom w:val="single" w:sz="4" w:space="0" w:color="000000"/>
              <w:right w:val="single" w:sz="4" w:space="0" w:color="000000"/>
            </w:tcBorders>
          </w:tcPr>
          <w:p w:rsidR="00CD5738" w:rsidRPr="00814E4F" w:rsidRDefault="00D75618">
            <w:pPr>
              <w:spacing w:after="0" w:line="259" w:lineRule="auto"/>
              <w:ind w:left="0" w:right="74" w:firstLine="0"/>
              <w:rPr>
                <w:lang w:val="en-US"/>
              </w:rPr>
            </w:pPr>
            <w:r w:rsidRPr="00814E4F">
              <w:rPr>
                <w:lang w:val="en-US"/>
              </w:rPr>
              <w:t xml:space="preserve">Low cost, moderate speeds, multiple positioning  </w:t>
            </w:r>
          </w:p>
        </w:tc>
      </w:tr>
      <w:tr w:rsidR="00CD5738" w:rsidRPr="00814E4F">
        <w:trPr>
          <w:trHeight w:val="1022"/>
        </w:trPr>
        <w:tc>
          <w:tcPr>
            <w:tcW w:w="2953"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proofErr w:type="spellStart"/>
            <w:r>
              <w:lastRenderedPageBreak/>
              <w:t>Air</w:t>
            </w:r>
            <w:proofErr w:type="spellEnd"/>
            <w:r>
              <w:t xml:space="preserve"> </w:t>
            </w:r>
            <w:proofErr w:type="spellStart"/>
            <w:r>
              <w:t>cylinder</w:t>
            </w:r>
            <w:proofErr w:type="spellEnd"/>
            <w:r>
              <w:t xml:space="preserve"> </w:t>
            </w:r>
          </w:p>
        </w:tc>
        <w:tc>
          <w:tcPr>
            <w:tcW w:w="2952" w:type="dxa"/>
            <w:tcBorders>
              <w:top w:val="single" w:sz="4" w:space="0" w:color="000000"/>
              <w:left w:val="single" w:sz="4" w:space="0" w:color="000000"/>
              <w:bottom w:val="single" w:sz="4" w:space="0" w:color="000000"/>
              <w:right w:val="single" w:sz="4" w:space="0" w:color="000000"/>
            </w:tcBorders>
          </w:tcPr>
          <w:p w:rsidR="00CD5738" w:rsidRPr="00814E4F" w:rsidRDefault="00D75618">
            <w:pPr>
              <w:spacing w:after="0" w:line="240" w:lineRule="auto"/>
              <w:ind w:left="0" w:right="0" w:firstLine="0"/>
              <w:rPr>
                <w:lang w:val="en-US"/>
              </w:rPr>
            </w:pPr>
            <w:r w:rsidRPr="00814E4F">
              <w:rPr>
                <w:lang w:val="en-US"/>
              </w:rPr>
              <w:t xml:space="preserve">Single position, moderate loads, can be costly if you </w:t>
            </w:r>
          </w:p>
          <w:p w:rsidR="00CD5738" w:rsidRPr="00814E4F" w:rsidRDefault="00D75618">
            <w:pPr>
              <w:spacing w:after="0" w:line="259" w:lineRule="auto"/>
              <w:ind w:left="0" w:right="0" w:firstLine="0"/>
              <w:rPr>
                <w:lang w:val="en-US"/>
              </w:rPr>
            </w:pPr>
            <w:r w:rsidRPr="00814E4F">
              <w:rPr>
                <w:lang w:val="en-US"/>
              </w:rPr>
              <w:t xml:space="preserve">don't already have air, can drift </w:t>
            </w:r>
          </w:p>
        </w:tc>
      </w:tr>
      <w:tr w:rsidR="00CD5738" w:rsidRPr="00814E4F">
        <w:trPr>
          <w:trHeight w:val="1023"/>
        </w:trPr>
        <w:tc>
          <w:tcPr>
            <w:tcW w:w="2953" w:type="dxa"/>
            <w:tcBorders>
              <w:top w:val="single" w:sz="4" w:space="0" w:color="000000"/>
              <w:left w:val="single" w:sz="4" w:space="0" w:color="000000"/>
              <w:bottom w:val="single" w:sz="4" w:space="0" w:color="000000"/>
              <w:right w:val="single" w:sz="4" w:space="0" w:color="000000"/>
            </w:tcBorders>
          </w:tcPr>
          <w:p w:rsidR="00CD5738" w:rsidRPr="00814E4F" w:rsidRDefault="00D75618">
            <w:pPr>
              <w:spacing w:after="0" w:line="259" w:lineRule="auto"/>
              <w:ind w:left="0" w:right="0" w:firstLine="0"/>
              <w:rPr>
                <w:lang w:val="en-US"/>
              </w:rPr>
            </w:pPr>
            <w:r w:rsidRPr="00814E4F">
              <w:rPr>
                <w:lang w:val="en-US"/>
              </w:rPr>
              <w:t xml:space="preserve">Ball Screw -- Precision Plus or Precision </w:t>
            </w:r>
          </w:p>
        </w:tc>
        <w:tc>
          <w:tcPr>
            <w:tcW w:w="2952" w:type="dxa"/>
            <w:tcBorders>
              <w:top w:val="single" w:sz="4" w:space="0" w:color="000000"/>
              <w:left w:val="single" w:sz="4" w:space="0" w:color="000000"/>
              <w:bottom w:val="single" w:sz="4" w:space="0" w:color="000000"/>
              <w:right w:val="single" w:sz="4" w:space="0" w:color="000000"/>
            </w:tcBorders>
          </w:tcPr>
          <w:p w:rsidR="00CD5738" w:rsidRPr="00814E4F" w:rsidRDefault="00D75618">
            <w:pPr>
              <w:spacing w:after="0" w:line="259" w:lineRule="auto"/>
              <w:ind w:left="0" w:right="0" w:firstLine="0"/>
              <w:rPr>
                <w:lang w:val="en-US"/>
              </w:rPr>
            </w:pPr>
            <w:r w:rsidRPr="00814E4F">
              <w:rPr>
                <w:lang w:val="en-US"/>
              </w:rPr>
              <w:t xml:space="preserve">High speeds, repeatable, accurate, moderate cost, longer strokes with rotating nut </w:t>
            </w:r>
          </w:p>
        </w:tc>
      </w:tr>
      <w:tr w:rsidR="00CD5738" w:rsidRPr="00814E4F">
        <w:trPr>
          <w:trHeight w:val="1020"/>
        </w:trPr>
        <w:tc>
          <w:tcPr>
            <w:tcW w:w="2953"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proofErr w:type="spellStart"/>
            <w:r>
              <w:t>Belt</w:t>
            </w:r>
            <w:proofErr w:type="spellEnd"/>
            <w:r>
              <w:t xml:space="preserve"> </w:t>
            </w:r>
            <w:proofErr w:type="spellStart"/>
            <w:r>
              <w:t>Drive</w:t>
            </w:r>
            <w:proofErr w:type="spellEnd"/>
            <w:r>
              <w:t xml:space="preserve"> </w:t>
            </w:r>
          </w:p>
        </w:tc>
        <w:tc>
          <w:tcPr>
            <w:tcW w:w="2952" w:type="dxa"/>
            <w:tcBorders>
              <w:top w:val="single" w:sz="4" w:space="0" w:color="000000"/>
              <w:left w:val="single" w:sz="4" w:space="0" w:color="000000"/>
              <w:bottom w:val="single" w:sz="4" w:space="0" w:color="000000"/>
              <w:right w:val="single" w:sz="4" w:space="0" w:color="000000"/>
            </w:tcBorders>
          </w:tcPr>
          <w:p w:rsidR="00CD5738" w:rsidRPr="00814E4F" w:rsidRDefault="00D75618">
            <w:pPr>
              <w:spacing w:after="0" w:line="259" w:lineRule="auto"/>
              <w:ind w:left="0" w:right="51" w:firstLine="0"/>
              <w:rPr>
                <w:lang w:val="en-US"/>
              </w:rPr>
            </w:pPr>
            <w:r w:rsidRPr="00814E4F">
              <w:rPr>
                <w:lang w:val="en-US"/>
              </w:rPr>
              <w:t xml:space="preserve">High speed, </w:t>
            </w:r>
            <w:r w:rsidRPr="00814E4F">
              <w:rPr>
                <w:lang w:val="en-US"/>
              </w:rPr>
              <w:t xml:space="preserve">multiple positioning repeatable, moderate accuracy and load </w:t>
            </w:r>
          </w:p>
        </w:tc>
      </w:tr>
      <w:tr w:rsidR="00CD5738" w:rsidRPr="00814E4F">
        <w:trPr>
          <w:trHeight w:val="770"/>
        </w:trPr>
        <w:tc>
          <w:tcPr>
            <w:tcW w:w="2953"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proofErr w:type="spellStart"/>
            <w:r>
              <w:t>Cable</w:t>
            </w:r>
            <w:proofErr w:type="spellEnd"/>
            <w:r>
              <w:t xml:space="preserve"> &amp; </w:t>
            </w:r>
            <w:proofErr w:type="spellStart"/>
            <w:r>
              <w:t>Chain</w:t>
            </w:r>
            <w:proofErr w:type="spellEnd"/>
            <w:r>
              <w:t xml:space="preserve"> </w:t>
            </w:r>
          </w:p>
        </w:tc>
        <w:tc>
          <w:tcPr>
            <w:tcW w:w="2952" w:type="dxa"/>
            <w:tcBorders>
              <w:top w:val="single" w:sz="4" w:space="0" w:color="000000"/>
              <w:left w:val="single" w:sz="4" w:space="0" w:color="000000"/>
              <w:bottom w:val="single" w:sz="4" w:space="0" w:color="000000"/>
              <w:right w:val="single" w:sz="4" w:space="0" w:color="000000"/>
            </w:tcBorders>
          </w:tcPr>
          <w:p w:rsidR="00CD5738" w:rsidRPr="00814E4F" w:rsidRDefault="00D75618">
            <w:pPr>
              <w:spacing w:after="0" w:line="259" w:lineRule="auto"/>
              <w:ind w:left="0" w:right="698" w:firstLine="0"/>
              <w:jc w:val="both"/>
              <w:rPr>
                <w:lang w:val="en-US"/>
              </w:rPr>
            </w:pPr>
            <w:r w:rsidRPr="00814E4F">
              <w:rPr>
                <w:lang w:val="en-US"/>
              </w:rPr>
              <w:t xml:space="preserve">Low cost,  light duty applications,  not very robust </w:t>
            </w:r>
          </w:p>
        </w:tc>
      </w:tr>
      <w:tr w:rsidR="00CD5738" w:rsidRPr="00814E4F">
        <w:trPr>
          <w:trHeight w:val="516"/>
        </w:trPr>
        <w:tc>
          <w:tcPr>
            <w:tcW w:w="2953"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proofErr w:type="spellStart"/>
            <w:r>
              <w:t>Hydraulic</w:t>
            </w:r>
            <w:proofErr w:type="spellEnd"/>
            <w:r>
              <w:t xml:space="preserve"> </w:t>
            </w:r>
            <w:proofErr w:type="spellStart"/>
            <w:r>
              <w:t>Cylinder</w:t>
            </w:r>
            <w:proofErr w:type="spellEnd"/>
            <w:r>
              <w:t xml:space="preserve"> </w:t>
            </w:r>
          </w:p>
        </w:tc>
        <w:tc>
          <w:tcPr>
            <w:tcW w:w="2952" w:type="dxa"/>
            <w:tcBorders>
              <w:top w:val="single" w:sz="4" w:space="0" w:color="000000"/>
              <w:left w:val="single" w:sz="4" w:space="0" w:color="000000"/>
              <w:bottom w:val="single" w:sz="4" w:space="0" w:color="000000"/>
              <w:right w:val="single" w:sz="4" w:space="0" w:color="000000"/>
            </w:tcBorders>
          </w:tcPr>
          <w:p w:rsidR="00CD5738" w:rsidRPr="00814E4F" w:rsidRDefault="00D75618">
            <w:pPr>
              <w:spacing w:after="0" w:line="259" w:lineRule="auto"/>
              <w:ind w:left="0" w:right="0" w:firstLine="0"/>
              <w:rPr>
                <w:lang w:val="en-US"/>
              </w:rPr>
            </w:pPr>
            <w:r w:rsidRPr="00814E4F">
              <w:rPr>
                <w:lang w:val="en-US"/>
              </w:rPr>
              <w:t xml:space="preserve">Very high loads, single position  </w:t>
            </w:r>
          </w:p>
        </w:tc>
      </w:tr>
      <w:tr w:rsidR="00CD5738" w:rsidRPr="00814E4F">
        <w:trPr>
          <w:trHeight w:val="768"/>
        </w:trPr>
        <w:tc>
          <w:tcPr>
            <w:tcW w:w="2953"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proofErr w:type="spellStart"/>
            <w:r>
              <w:t>Linear</w:t>
            </w:r>
            <w:proofErr w:type="spellEnd"/>
            <w:r>
              <w:t xml:space="preserve"> </w:t>
            </w:r>
            <w:proofErr w:type="spellStart"/>
            <w:r>
              <w:t>Motor</w:t>
            </w:r>
            <w:proofErr w:type="spellEnd"/>
            <w:r>
              <w:t xml:space="preserve"> </w:t>
            </w:r>
          </w:p>
        </w:tc>
        <w:tc>
          <w:tcPr>
            <w:tcW w:w="2952" w:type="dxa"/>
            <w:tcBorders>
              <w:top w:val="single" w:sz="4" w:space="0" w:color="000000"/>
              <w:left w:val="single" w:sz="4" w:space="0" w:color="000000"/>
              <w:bottom w:val="single" w:sz="4" w:space="0" w:color="000000"/>
              <w:right w:val="single" w:sz="4" w:space="0" w:color="000000"/>
            </w:tcBorders>
          </w:tcPr>
          <w:p w:rsidR="00CD5738" w:rsidRPr="00814E4F" w:rsidRDefault="00D75618">
            <w:pPr>
              <w:spacing w:after="0" w:line="259" w:lineRule="auto"/>
              <w:ind w:left="0" w:right="0" w:firstLine="0"/>
              <w:rPr>
                <w:lang w:val="en-US"/>
              </w:rPr>
            </w:pPr>
            <w:r w:rsidRPr="00814E4F">
              <w:rPr>
                <w:lang w:val="en-US"/>
              </w:rPr>
              <w:t xml:space="preserve">Highest speeds, </w:t>
            </w:r>
            <w:r w:rsidRPr="00814E4F">
              <w:rPr>
                <w:lang w:val="en-US"/>
              </w:rPr>
              <w:t xml:space="preserve">relatively lights loads, highest accuracy </w:t>
            </w:r>
          </w:p>
        </w:tc>
      </w:tr>
      <w:tr w:rsidR="00CD5738" w:rsidRPr="00814E4F">
        <w:trPr>
          <w:trHeight w:val="770"/>
        </w:trPr>
        <w:tc>
          <w:tcPr>
            <w:tcW w:w="2953"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proofErr w:type="spellStart"/>
            <w:r>
              <w:t>Rack</w:t>
            </w:r>
            <w:proofErr w:type="spellEnd"/>
            <w:r>
              <w:t xml:space="preserve"> &amp; </w:t>
            </w:r>
            <w:proofErr w:type="spellStart"/>
            <w:r>
              <w:t>Pinion</w:t>
            </w:r>
            <w:proofErr w:type="spellEnd"/>
            <w:r>
              <w:t xml:space="preserve"> </w:t>
            </w:r>
          </w:p>
        </w:tc>
        <w:tc>
          <w:tcPr>
            <w:tcW w:w="2952" w:type="dxa"/>
            <w:tcBorders>
              <w:top w:val="single" w:sz="4" w:space="0" w:color="000000"/>
              <w:left w:val="single" w:sz="4" w:space="0" w:color="000000"/>
              <w:bottom w:val="single" w:sz="4" w:space="0" w:color="000000"/>
              <w:right w:val="single" w:sz="4" w:space="0" w:color="000000"/>
            </w:tcBorders>
          </w:tcPr>
          <w:p w:rsidR="00CD5738" w:rsidRPr="00814E4F" w:rsidRDefault="00D75618">
            <w:pPr>
              <w:spacing w:after="0" w:line="259" w:lineRule="auto"/>
              <w:ind w:left="0" w:right="391" w:firstLine="0"/>
              <w:jc w:val="both"/>
              <w:rPr>
                <w:lang w:val="en-US"/>
              </w:rPr>
            </w:pPr>
            <w:r w:rsidRPr="00814E4F">
              <w:rPr>
                <w:lang w:val="en-US"/>
              </w:rPr>
              <w:t xml:space="preserve">Moderate speed, long strokes, and moderate to heavy loads </w:t>
            </w:r>
          </w:p>
        </w:tc>
      </w:tr>
      <w:tr w:rsidR="00CD5738">
        <w:trPr>
          <w:trHeight w:val="516"/>
        </w:trPr>
        <w:tc>
          <w:tcPr>
            <w:tcW w:w="2953"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proofErr w:type="spellStart"/>
            <w:r>
              <w:t>Roller</w:t>
            </w:r>
            <w:proofErr w:type="spellEnd"/>
            <w:r>
              <w:t xml:space="preserve"> </w:t>
            </w:r>
            <w:proofErr w:type="spellStart"/>
            <w:r>
              <w:t>Screw</w:t>
            </w:r>
            <w:proofErr w:type="spellEnd"/>
            <w:r>
              <w:t xml:space="preserve"> </w:t>
            </w:r>
          </w:p>
        </w:tc>
        <w:tc>
          <w:tcPr>
            <w:tcW w:w="2952"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72" w:firstLine="0"/>
            </w:pPr>
            <w:proofErr w:type="spellStart"/>
            <w:r>
              <w:t>High</w:t>
            </w:r>
            <w:proofErr w:type="spellEnd"/>
            <w:r>
              <w:t xml:space="preserve"> </w:t>
            </w:r>
            <w:proofErr w:type="spellStart"/>
            <w:r>
              <w:t>loads</w:t>
            </w:r>
            <w:proofErr w:type="spellEnd"/>
            <w:r>
              <w:t xml:space="preserve">, </w:t>
            </w:r>
            <w:proofErr w:type="spellStart"/>
            <w:r>
              <w:t>moderate</w:t>
            </w:r>
            <w:proofErr w:type="spellEnd"/>
            <w:r>
              <w:t xml:space="preserve"> </w:t>
            </w:r>
            <w:proofErr w:type="spellStart"/>
            <w:r>
              <w:t>speed</w:t>
            </w:r>
            <w:proofErr w:type="spellEnd"/>
            <w:r>
              <w:t xml:space="preserve"> </w:t>
            </w:r>
          </w:p>
        </w:tc>
      </w:tr>
    </w:tbl>
    <w:p w:rsidR="00CD5738" w:rsidRPr="00814E4F" w:rsidRDefault="00D75618">
      <w:pPr>
        <w:spacing w:after="0" w:line="259" w:lineRule="auto"/>
        <w:ind w:left="-5" w:right="0"/>
        <w:rPr>
          <w:lang w:val="en-US"/>
        </w:rPr>
      </w:pPr>
      <w:r w:rsidRPr="00814E4F">
        <w:rPr>
          <w:color w:val="1F497D"/>
          <w:lang w:val="en-US"/>
        </w:rPr>
        <w:t xml:space="preserve">Fig 2: Summary of linear actuation devices </w:t>
      </w:r>
    </w:p>
    <w:p w:rsidR="00CD5738" w:rsidRPr="00814E4F" w:rsidRDefault="00D75618">
      <w:pPr>
        <w:spacing w:after="0" w:line="259" w:lineRule="auto"/>
        <w:ind w:left="0" w:right="0" w:firstLine="0"/>
        <w:rPr>
          <w:lang w:val="en-US"/>
        </w:rPr>
      </w:pPr>
      <w:r w:rsidRPr="00814E4F">
        <w:rPr>
          <w:lang w:val="en-US"/>
        </w:rPr>
        <w:t xml:space="preserve"> </w:t>
      </w:r>
    </w:p>
    <w:p w:rsidR="00CD5738" w:rsidRDefault="00D75618">
      <w:pPr>
        <w:pStyle w:val="1"/>
        <w:ind w:left="-5"/>
      </w:pPr>
      <w:proofErr w:type="spellStart"/>
      <w:r>
        <w:t>Important</w:t>
      </w:r>
      <w:proofErr w:type="spellEnd"/>
      <w:r>
        <w:t xml:space="preserve"> </w:t>
      </w:r>
      <w:proofErr w:type="spellStart"/>
      <w:r>
        <w:t>Ball</w:t>
      </w:r>
      <w:proofErr w:type="spellEnd"/>
      <w:r>
        <w:t xml:space="preserve"> </w:t>
      </w:r>
      <w:proofErr w:type="spellStart"/>
      <w:r>
        <w:t>Screw</w:t>
      </w:r>
      <w:proofErr w:type="spellEnd"/>
      <w:r>
        <w:t xml:space="preserve"> </w:t>
      </w:r>
      <w:proofErr w:type="spellStart"/>
      <w:r>
        <w:t>Specifications</w:t>
      </w:r>
      <w:proofErr w:type="spellEnd"/>
      <w:r>
        <w:t xml:space="preserve"> </w:t>
      </w:r>
    </w:p>
    <w:tbl>
      <w:tblPr>
        <w:tblStyle w:val="TableGrid"/>
        <w:tblW w:w="8858" w:type="dxa"/>
        <w:tblInd w:w="-108" w:type="dxa"/>
        <w:tblCellMar>
          <w:top w:w="10" w:type="dxa"/>
          <w:left w:w="108" w:type="dxa"/>
          <w:bottom w:w="0" w:type="dxa"/>
          <w:right w:w="94" w:type="dxa"/>
        </w:tblCellMar>
        <w:tblLook w:val="04A0" w:firstRow="1" w:lastRow="0" w:firstColumn="1" w:lastColumn="0" w:noHBand="0" w:noVBand="1"/>
      </w:tblPr>
      <w:tblGrid>
        <w:gridCol w:w="8858"/>
      </w:tblGrid>
      <w:tr w:rsidR="00CD5738">
        <w:trPr>
          <w:trHeight w:val="516"/>
        </w:trPr>
        <w:tc>
          <w:tcPr>
            <w:tcW w:w="8858"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r w:rsidRPr="00814E4F">
              <w:rPr>
                <w:lang w:val="en-US"/>
              </w:rPr>
              <w:t xml:space="preserve">Static Load Rating – Maximum non-operating load capacity above which brinelling of the ball track occurs. </w:t>
            </w:r>
            <w:r>
              <w:t xml:space="preserve">NEVER </w:t>
            </w:r>
            <w:proofErr w:type="spellStart"/>
            <w:r>
              <w:t>exceed</w:t>
            </w:r>
            <w:proofErr w:type="spellEnd"/>
            <w:r>
              <w:t xml:space="preserve"> </w:t>
            </w:r>
            <w:proofErr w:type="spellStart"/>
            <w:r>
              <w:t>the</w:t>
            </w:r>
            <w:proofErr w:type="spellEnd"/>
            <w:r>
              <w:t xml:space="preserve"> </w:t>
            </w:r>
            <w:proofErr w:type="spellStart"/>
            <w:r>
              <w:t>Static</w:t>
            </w:r>
            <w:proofErr w:type="spellEnd"/>
            <w:r>
              <w:t xml:space="preserve"> </w:t>
            </w:r>
            <w:proofErr w:type="spellStart"/>
            <w:r>
              <w:t>Load</w:t>
            </w:r>
            <w:proofErr w:type="spellEnd"/>
            <w:r>
              <w:t xml:space="preserve"> </w:t>
            </w:r>
            <w:proofErr w:type="spellStart"/>
            <w:r>
              <w:t>Rating</w:t>
            </w:r>
            <w:proofErr w:type="spellEnd"/>
            <w:r>
              <w:t xml:space="preserve"> </w:t>
            </w:r>
          </w:p>
        </w:tc>
      </w:tr>
      <w:tr w:rsidR="00CD5738">
        <w:trPr>
          <w:trHeight w:val="769"/>
        </w:trPr>
        <w:tc>
          <w:tcPr>
            <w:tcW w:w="8858" w:type="dxa"/>
            <w:tcBorders>
              <w:top w:val="single" w:sz="4" w:space="0" w:color="000000"/>
              <w:left w:val="single" w:sz="4" w:space="0" w:color="000000"/>
              <w:bottom w:val="single" w:sz="4" w:space="0" w:color="000000"/>
              <w:right w:val="single" w:sz="4" w:space="0" w:color="000000"/>
            </w:tcBorders>
          </w:tcPr>
          <w:p w:rsidR="00CD5738" w:rsidRDefault="00D75618">
            <w:pPr>
              <w:spacing w:after="1" w:line="239" w:lineRule="auto"/>
              <w:ind w:left="0" w:right="0" w:firstLine="0"/>
              <w:jc w:val="both"/>
            </w:pPr>
            <w:r w:rsidRPr="00814E4F">
              <w:rPr>
                <w:lang w:val="en-US"/>
              </w:rPr>
              <w:t xml:space="preserve">Dynamic Load Rating – </w:t>
            </w:r>
            <w:r w:rsidRPr="00814E4F">
              <w:rPr>
                <w:lang w:val="en-US"/>
              </w:rPr>
              <w:t xml:space="preserve">Maximum load that an assembly can maintain for 1.0 million inches of travel (Inch Series) or 1.0 million revolutions (Metric Series). </w:t>
            </w:r>
            <w:proofErr w:type="spellStart"/>
            <w:r>
              <w:t>Exceeding</w:t>
            </w:r>
            <w:proofErr w:type="spellEnd"/>
            <w:r>
              <w:t xml:space="preserve"> </w:t>
            </w:r>
            <w:proofErr w:type="spellStart"/>
            <w:r>
              <w:t>the</w:t>
            </w:r>
            <w:proofErr w:type="spellEnd"/>
            <w:r>
              <w:t xml:space="preserve"> </w:t>
            </w:r>
          </w:p>
          <w:p w:rsidR="00CD5738" w:rsidRDefault="00D75618">
            <w:pPr>
              <w:spacing w:after="0" w:line="259" w:lineRule="auto"/>
              <w:ind w:left="0" w:right="0" w:firstLine="0"/>
            </w:pPr>
            <w:proofErr w:type="spellStart"/>
            <w:r>
              <w:t>Dynamic</w:t>
            </w:r>
            <w:proofErr w:type="spellEnd"/>
            <w:r>
              <w:t xml:space="preserve"> </w:t>
            </w:r>
            <w:proofErr w:type="spellStart"/>
            <w:r>
              <w:t>Load</w:t>
            </w:r>
            <w:proofErr w:type="spellEnd"/>
            <w:r>
              <w:t xml:space="preserve"> </w:t>
            </w:r>
            <w:proofErr w:type="spellStart"/>
            <w:r>
              <w:t>Rating</w:t>
            </w:r>
            <w:proofErr w:type="spellEnd"/>
            <w:r>
              <w:t xml:space="preserve"> </w:t>
            </w:r>
            <w:proofErr w:type="spellStart"/>
            <w:r>
              <w:t>is</w:t>
            </w:r>
            <w:proofErr w:type="spellEnd"/>
            <w:r>
              <w:t xml:space="preserve"> </w:t>
            </w:r>
            <w:proofErr w:type="spellStart"/>
            <w:r>
              <w:t>not</w:t>
            </w:r>
            <w:proofErr w:type="spellEnd"/>
            <w:r>
              <w:t xml:space="preserve"> </w:t>
            </w:r>
            <w:proofErr w:type="spellStart"/>
            <w:r>
              <w:t>recommended</w:t>
            </w:r>
            <w:proofErr w:type="spellEnd"/>
            <w:r>
              <w:t xml:space="preserve"> </w:t>
            </w:r>
          </w:p>
        </w:tc>
      </w:tr>
      <w:tr w:rsidR="00CD5738">
        <w:trPr>
          <w:trHeight w:val="516"/>
        </w:trPr>
        <w:tc>
          <w:tcPr>
            <w:tcW w:w="8858"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r w:rsidRPr="00814E4F">
              <w:rPr>
                <w:lang w:val="en-US"/>
              </w:rPr>
              <w:t xml:space="preserve">Lead Error – Amount of positional error per foot (Inch Series) or </w:t>
            </w:r>
            <w:r w:rsidRPr="00814E4F">
              <w:rPr>
                <w:lang w:val="en-US"/>
              </w:rPr>
              <w:t xml:space="preserve">per 300mm (Metric Series). </w:t>
            </w:r>
            <w:proofErr w:type="spellStart"/>
            <w:r>
              <w:t>Measure</w:t>
            </w:r>
            <w:proofErr w:type="spellEnd"/>
            <w:r>
              <w:t xml:space="preserve"> </w:t>
            </w:r>
            <w:proofErr w:type="spellStart"/>
            <w:r>
              <w:t>of</w:t>
            </w:r>
            <w:proofErr w:type="spellEnd"/>
            <w:r>
              <w:t xml:space="preserve"> </w:t>
            </w:r>
            <w:proofErr w:type="spellStart"/>
            <w:r>
              <w:t>accuracy</w:t>
            </w:r>
            <w:proofErr w:type="spellEnd"/>
            <w:r>
              <w:t xml:space="preserve">. </w:t>
            </w:r>
          </w:p>
        </w:tc>
      </w:tr>
      <w:tr w:rsidR="00CD5738" w:rsidRPr="00814E4F">
        <w:trPr>
          <w:trHeight w:val="516"/>
        </w:trPr>
        <w:tc>
          <w:tcPr>
            <w:tcW w:w="8858" w:type="dxa"/>
            <w:tcBorders>
              <w:top w:val="single" w:sz="4" w:space="0" w:color="000000"/>
              <w:left w:val="single" w:sz="4" w:space="0" w:color="000000"/>
              <w:bottom w:val="single" w:sz="4" w:space="0" w:color="000000"/>
              <w:right w:val="single" w:sz="4" w:space="0" w:color="000000"/>
            </w:tcBorders>
          </w:tcPr>
          <w:p w:rsidR="00CD5738" w:rsidRPr="00814E4F" w:rsidRDefault="00D75618">
            <w:pPr>
              <w:spacing w:after="0" w:line="259" w:lineRule="auto"/>
              <w:ind w:left="0" w:right="0" w:firstLine="0"/>
              <w:rPr>
                <w:lang w:val="en-US"/>
              </w:rPr>
            </w:pPr>
            <w:r w:rsidRPr="00814E4F">
              <w:rPr>
                <w:lang w:val="en-US"/>
              </w:rPr>
              <w:t xml:space="preserve">Backlash – Axial free motion between ball nut and ball screw. Measure of stiffness and repeatability. </w:t>
            </w:r>
          </w:p>
        </w:tc>
      </w:tr>
      <w:tr w:rsidR="00CD5738" w:rsidRPr="00814E4F">
        <w:trPr>
          <w:trHeight w:val="264"/>
        </w:trPr>
        <w:tc>
          <w:tcPr>
            <w:tcW w:w="8858" w:type="dxa"/>
            <w:tcBorders>
              <w:top w:val="single" w:sz="4" w:space="0" w:color="000000"/>
              <w:left w:val="single" w:sz="4" w:space="0" w:color="000000"/>
              <w:bottom w:val="single" w:sz="4" w:space="0" w:color="000000"/>
              <w:right w:val="single" w:sz="4" w:space="0" w:color="000000"/>
            </w:tcBorders>
          </w:tcPr>
          <w:p w:rsidR="00CD5738" w:rsidRPr="00814E4F" w:rsidRDefault="00D75618">
            <w:pPr>
              <w:spacing w:after="0" w:line="259" w:lineRule="auto"/>
              <w:ind w:left="0" w:right="0" w:firstLine="0"/>
              <w:rPr>
                <w:lang w:val="en-US"/>
              </w:rPr>
            </w:pPr>
            <w:r w:rsidRPr="00814E4F">
              <w:rPr>
                <w:lang w:val="en-US"/>
              </w:rPr>
              <w:t xml:space="preserve">End Fixity – End support configuration that affects speed and column loading </w:t>
            </w:r>
          </w:p>
        </w:tc>
      </w:tr>
    </w:tbl>
    <w:p w:rsidR="00CD5738" w:rsidRPr="00814E4F" w:rsidRDefault="00D75618">
      <w:pPr>
        <w:spacing w:after="0" w:line="259" w:lineRule="auto"/>
        <w:ind w:left="0" w:right="0" w:firstLine="0"/>
        <w:rPr>
          <w:lang w:val="en-US"/>
        </w:rPr>
      </w:pPr>
      <w:r w:rsidRPr="00814E4F">
        <w:rPr>
          <w:lang w:val="en-US"/>
        </w:rPr>
        <w:t xml:space="preserve"> </w:t>
      </w:r>
    </w:p>
    <w:p w:rsidR="00CD5738" w:rsidRDefault="00D75618">
      <w:pPr>
        <w:spacing w:after="0" w:line="259" w:lineRule="auto"/>
        <w:ind w:left="0" w:right="10" w:firstLine="0"/>
        <w:jc w:val="right"/>
      </w:pPr>
      <w:r>
        <w:rPr>
          <w:noProof/>
        </w:rPr>
        <w:drawing>
          <wp:inline distT="0" distB="0" distL="0" distR="0">
            <wp:extent cx="5480050" cy="4697095"/>
            <wp:effectExtent l="0" t="0" r="0" b="0"/>
            <wp:docPr id="364" name="Picture 364"/>
            <wp:cNvGraphicFramePr/>
            <a:graphic xmlns:a="http://schemas.openxmlformats.org/drawingml/2006/main">
              <a:graphicData uri="http://schemas.openxmlformats.org/drawingml/2006/picture">
                <pic:pic xmlns:pic="http://schemas.openxmlformats.org/drawingml/2006/picture">
                  <pic:nvPicPr>
                    <pic:cNvPr id="364" name="Picture 364"/>
                    <pic:cNvPicPr/>
                  </pic:nvPicPr>
                  <pic:blipFill>
                    <a:blip r:embed="rId8"/>
                    <a:stretch>
                      <a:fillRect/>
                    </a:stretch>
                  </pic:blipFill>
                  <pic:spPr>
                    <a:xfrm>
                      <a:off x="0" y="0"/>
                      <a:ext cx="5480050" cy="4697095"/>
                    </a:xfrm>
                    <a:prstGeom prst="rect">
                      <a:avLst/>
                    </a:prstGeom>
                  </pic:spPr>
                </pic:pic>
              </a:graphicData>
            </a:graphic>
          </wp:inline>
        </w:drawing>
      </w:r>
      <w:r>
        <w:t xml:space="preserve"> </w:t>
      </w:r>
    </w:p>
    <w:p w:rsidR="00CD5738" w:rsidRPr="00814E4F" w:rsidRDefault="00D75618">
      <w:pPr>
        <w:spacing w:after="0" w:line="259" w:lineRule="auto"/>
        <w:ind w:left="-5" w:right="0"/>
        <w:rPr>
          <w:lang w:val="en-US"/>
        </w:rPr>
      </w:pPr>
      <w:r w:rsidRPr="00814E4F">
        <w:rPr>
          <w:color w:val="1F497D"/>
          <w:lang w:val="en-US"/>
        </w:rPr>
        <w:t>Fig 3</w:t>
      </w:r>
      <w:r w:rsidRPr="00814E4F">
        <w:rPr>
          <w:color w:val="1F497D"/>
          <w:lang w:val="en-US"/>
        </w:rPr>
        <w:t xml:space="preserve">: Ball screw selection and sizing parameters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pStyle w:val="1"/>
        <w:ind w:left="-5"/>
        <w:rPr>
          <w:lang w:val="en-US"/>
        </w:rPr>
      </w:pPr>
      <w:r w:rsidRPr="00814E4F">
        <w:rPr>
          <w:lang w:val="en-US"/>
        </w:rPr>
        <w:t xml:space="preserve">Optional inputs </w:t>
      </w:r>
    </w:p>
    <w:p w:rsidR="00CD5738" w:rsidRPr="00814E4F" w:rsidRDefault="00D75618">
      <w:pPr>
        <w:ind w:left="-5" w:right="45"/>
        <w:rPr>
          <w:lang w:val="en-US"/>
        </w:rPr>
      </w:pPr>
      <w:r w:rsidRPr="00814E4F">
        <w:rPr>
          <w:lang w:val="en-US"/>
        </w:rPr>
        <w:t>Figure 3 provides an overview of the parameters used in the ball screw selection and sizing process. The optional inputs make it possible for the designer to specify basic preferences for a s</w:t>
      </w:r>
      <w:r w:rsidRPr="00814E4F">
        <w:rPr>
          <w:lang w:val="en-US"/>
        </w:rPr>
        <w:t>pecific type of ball screw early in the selection process. It’s important to note that specifying optional inputs may unnecessarily restrict component selection. As an example, if you select metric product series you eliminate about half of the possible ba</w:t>
      </w:r>
      <w:r w:rsidRPr="00814E4F">
        <w:rPr>
          <w:lang w:val="en-US"/>
        </w:rPr>
        <w:t xml:space="preserve">ll screw alternatives even thought it’s possible that an inch series ball screw might work just as well in the application.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pStyle w:val="1"/>
        <w:ind w:left="-5"/>
        <w:rPr>
          <w:lang w:val="en-US"/>
        </w:rPr>
      </w:pPr>
      <w:r w:rsidRPr="00814E4F">
        <w:rPr>
          <w:lang w:val="en-US"/>
        </w:rPr>
        <w:t xml:space="preserve">System basic parameters </w:t>
      </w:r>
    </w:p>
    <w:p w:rsidR="00CD5738" w:rsidRPr="00814E4F" w:rsidRDefault="00D75618">
      <w:pPr>
        <w:ind w:left="-5" w:right="45"/>
        <w:rPr>
          <w:lang w:val="en-US"/>
        </w:rPr>
      </w:pPr>
      <w:r w:rsidRPr="00814E4F">
        <w:rPr>
          <w:lang w:val="en-US"/>
        </w:rPr>
        <w:t xml:space="preserve">The system basic parameters identify the basic geometric requirements of the application. </w:t>
      </w:r>
      <w:r w:rsidRPr="00814E4F">
        <w:rPr>
          <w:lang w:val="en-US"/>
        </w:rPr>
        <w:t>The system orientation is important because with a horizontal orientation the load is equal to the payload weight times the frictional coefficient while with a vertical orientation the load is equal to the weight. The positional requirements determine whic</w:t>
      </w:r>
      <w:r w:rsidRPr="00814E4F">
        <w:rPr>
          <w:lang w:val="en-US"/>
        </w:rPr>
        <w:t xml:space="preserve">h grade of ball screw is suitable for the application. The following table shows the positional accuracy capabilities of various types of ball screws: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spacing w:after="0" w:line="259" w:lineRule="auto"/>
        <w:ind w:left="0" w:right="0" w:firstLine="0"/>
        <w:rPr>
          <w:lang w:val="en-US"/>
        </w:rPr>
      </w:pPr>
      <w:r w:rsidRPr="00814E4F">
        <w:rPr>
          <w:lang w:val="en-US"/>
        </w:rPr>
        <w:t xml:space="preserve"> </w:t>
      </w:r>
    </w:p>
    <w:tbl>
      <w:tblPr>
        <w:tblStyle w:val="TableGrid"/>
        <w:tblW w:w="8858" w:type="dxa"/>
        <w:tblInd w:w="-108" w:type="dxa"/>
        <w:tblCellMar>
          <w:top w:w="7" w:type="dxa"/>
          <w:left w:w="108" w:type="dxa"/>
          <w:bottom w:w="0" w:type="dxa"/>
          <w:right w:w="115" w:type="dxa"/>
        </w:tblCellMar>
        <w:tblLook w:val="04A0" w:firstRow="1" w:lastRow="0" w:firstColumn="1" w:lastColumn="0" w:noHBand="0" w:noVBand="1"/>
      </w:tblPr>
      <w:tblGrid>
        <w:gridCol w:w="4429"/>
        <w:gridCol w:w="4429"/>
      </w:tblGrid>
      <w:tr w:rsidR="00CD5738">
        <w:trPr>
          <w:trHeight w:val="262"/>
        </w:trPr>
        <w:tc>
          <w:tcPr>
            <w:tcW w:w="4429"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proofErr w:type="spellStart"/>
            <w:r>
              <w:rPr>
                <w:b/>
              </w:rPr>
              <w:t>Ball</w:t>
            </w:r>
            <w:proofErr w:type="spellEnd"/>
            <w:r>
              <w:rPr>
                <w:b/>
              </w:rPr>
              <w:t xml:space="preserve"> </w:t>
            </w:r>
            <w:proofErr w:type="spellStart"/>
            <w:r>
              <w:rPr>
                <w:b/>
              </w:rPr>
              <w:t>screw</w:t>
            </w:r>
            <w:proofErr w:type="spellEnd"/>
            <w:r>
              <w:rPr>
                <w:b/>
              </w:rPr>
              <w:t xml:space="preserve"> </w:t>
            </w:r>
            <w:proofErr w:type="spellStart"/>
            <w:r>
              <w:rPr>
                <w:b/>
              </w:rPr>
              <w:t>type</w:t>
            </w:r>
            <w:proofErr w:type="spellEnd"/>
            <w:r>
              <w:rPr>
                <w:b/>
              </w:rPr>
              <w:t xml:space="preserve"> </w:t>
            </w:r>
          </w:p>
        </w:tc>
        <w:tc>
          <w:tcPr>
            <w:tcW w:w="4429"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proofErr w:type="spellStart"/>
            <w:r>
              <w:rPr>
                <w:b/>
              </w:rPr>
              <w:t>Accuracy</w:t>
            </w:r>
            <w:proofErr w:type="spellEnd"/>
            <w:r>
              <w:rPr>
                <w:b/>
              </w:rPr>
              <w:t xml:space="preserve"> </w:t>
            </w:r>
          </w:p>
        </w:tc>
      </w:tr>
      <w:tr w:rsidR="00CD5738">
        <w:trPr>
          <w:trHeight w:val="264"/>
        </w:trPr>
        <w:tc>
          <w:tcPr>
            <w:tcW w:w="4429"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proofErr w:type="spellStart"/>
            <w:r>
              <w:t>Precision</w:t>
            </w:r>
            <w:proofErr w:type="spellEnd"/>
            <w:r>
              <w:t xml:space="preserve"> </w:t>
            </w:r>
            <w:proofErr w:type="spellStart"/>
            <w:r>
              <w:t>inch</w:t>
            </w:r>
            <w:proofErr w:type="spellEnd"/>
            <w:r>
              <w:t xml:space="preserve"> </w:t>
            </w:r>
          </w:p>
        </w:tc>
        <w:tc>
          <w:tcPr>
            <w:tcW w:w="4429"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r>
              <w:t xml:space="preserve">+/- 0.004 </w:t>
            </w:r>
            <w:proofErr w:type="spellStart"/>
            <w:r>
              <w:t>in</w:t>
            </w:r>
            <w:proofErr w:type="spellEnd"/>
            <w:r>
              <w:t>/</w:t>
            </w:r>
            <w:proofErr w:type="spellStart"/>
            <w:r>
              <w:t>ft</w:t>
            </w:r>
            <w:proofErr w:type="spellEnd"/>
            <w:r>
              <w:t xml:space="preserve"> </w:t>
            </w:r>
          </w:p>
        </w:tc>
      </w:tr>
      <w:tr w:rsidR="00CD5738">
        <w:trPr>
          <w:trHeight w:val="264"/>
        </w:trPr>
        <w:tc>
          <w:tcPr>
            <w:tcW w:w="4429"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proofErr w:type="spellStart"/>
            <w:r>
              <w:t>Precision</w:t>
            </w:r>
            <w:proofErr w:type="spellEnd"/>
            <w:r>
              <w:t xml:space="preserve"> </w:t>
            </w:r>
            <w:proofErr w:type="spellStart"/>
            <w:r>
              <w:t>plus</w:t>
            </w:r>
            <w:proofErr w:type="spellEnd"/>
            <w:r>
              <w:t xml:space="preserve"> </w:t>
            </w:r>
            <w:proofErr w:type="spellStart"/>
            <w:r>
              <w:t>inch</w:t>
            </w:r>
            <w:proofErr w:type="spellEnd"/>
            <w:r>
              <w:t xml:space="preserve"> </w:t>
            </w:r>
          </w:p>
        </w:tc>
        <w:tc>
          <w:tcPr>
            <w:tcW w:w="4429"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r>
              <w:t xml:space="preserve">+/- 0.0005 </w:t>
            </w:r>
            <w:proofErr w:type="spellStart"/>
            <w:r>
              <w:t>in</w:t>
            </w:r>
            <w:proofErr w:type="spellEnd"/>
            <w:r>
              <w:t>/</w:t>
            </w:r>
            <w:proofErr w:type="spellStart"/>
            <w:r>
              <w:t>ft</w:t>
            </w:r>
            <w:proofErr w:type="spellEnd"/>
            <w:r>
              <w:t xml:space="preserve"> </w:t>
            </w:r>
          </w:p>
        </w:tc>
      </w:tr>
      <w:tr w:rsidR="00CD5738">
        <w:trPr>
          <w:trHeight w:val="278"/>
        </w:trPr>
        <w:tc>
          <w:tcPr>
            <w:tcW w:w="4429" w:type="dxa"/>
            <w:tcBorders>
              <w:top w:val="single" w:sz="4" w:space="0" w:color="000000"/>
              <w:left w:val="single" w:sz="4" w:space="0" w:color="000000"/>
              <w:bottom w:val="single" w:sz="4" w:space="0" w:color="000000"/>
              <w:right w:val="single" w:sz="4" w:space="0" w:color="000000"/>
            </w:tcBorders>
          </w:tcPr>
          <w:p w:rsidR="00CD5738" w:rsidRPr="00814E4F" w:rsidRDefault="00D75618">
            <w:pPr>
              <w:spacing w:after="0" w:line="259" w:lineRule="auto"/>
              <w:ind w:left="0" w:right="0" w:firstLine="0"/>
              <w:rPr>
                <w:lang w:val="en-US"/>
              </w:rPr>
            </w:pPr>
            <w:r w:rsidRPr="00814E4F">
              <w:rPr>
                <w:lang w:val="en-US"/>
              </w:rPr>
              <w:t xml:space="preserve">Precision metric - T7 Accuracy Class </w:t>
            </w:r>
          </w:p>
        </w:tc>
        <w:tc>
          <w:tcPr>
            <w:tcW w:w="4429"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r>
              <w:t xml:space="preserve">+/- 50 </w:t>
            </w:r>
            <w:r>
              <w:rPr>
                <w:rFonts w:ascii="Segoe UI Symbol" w:eastAsia="Segoe UI Symbol" w:hAnsi="Segoe UI Symbol" w:cs="Segoe UI Symbol"/>
              </w:rPr>
              <w:t></w:t>
            </w:r>
            <w:r>
              <w:t xml:space="preserve">m/300m </w:t>
            </w:r>
          </w:p>
        </w:tc>
      </w:tr>
      <w:tr w:rsidR="00CD5738">
        <w:trPr>
          <w:trHeight w:val="278"/>
        </w:trPr>
        <w:tc>
          <w:tcPr>
            <w:tcW w:w="4429" w:type="dxa"/>
            <w:tcBorders>
              <w:top w:val="single" w:sz="4" w:space="0" w:color="000000"/>
              <w:left w:val="single" w:sz="4" w:space="0" w:color="000000"/>
              <w:bottom w:val="single" w:sz="4" w:space="0" w:color="000000"/>
              <w:right w:val="single" w:sz="4" w:space="0" w:color="000000"/>
            </w:tcBorders>
          </w:tcPr>
          <w:p w:rsidR="00CD5738" w:rsidRPr="00814E4F" w:rsidRDefault="00D75618">
            <w:pPr>
              <w:spacing w:after="0" w:line="259" w:lineRule="auto"/>
              <w:ind w:left="0" w:right="0" w:firstLine="0"/>
              <w:rPr>
                <w:lang w:val="en-US"/>
              </w:rPr>
            </w:pPr>
            <w:r w:rsidRPr="00814E4F">
              <w:rPr>
                <w:lang w:val="en-US"/>
              </w:rPr>
              <w:t xml:space="preserve">Precision metric  - P5 Accuracy Class </w:t>
            </w:r>
          </w:p>
        </w:tc>
        <w:tc>
          <w:tcPr>
            <w:tcW w:w="4429"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r>
              <w:t xml:space="preserve">+/- 23 </w:t>
            </w:r>
            <w:r>
              <w:rPr>
                <w:rFonts w:ascii="Segoe UI Symbol" w:eastAsia="Segoe UI Symbol" w:hAnsi="Segoe UI Symbol" w:cs="Segoe UI Symbol"/>
              </w:rPr>
              <w:t></w:t>
            </w:r>
            <w:r>
              <w:t xml:space="preserve">m/300m </w:t>
            </w:r>
          </w:p>
        </w:tc>
      </w:tr>
      <w:tr w:rsidR="00CD5738">
        <w:trPr>
          <w:trHeight w:val="281"/>
        </w:trPr>
        <w:tc>
          <w:tcPr>
            <w:tcW w:w="4429" w:type="dxa"/>
            <w:tcBorders>
              <w:top w:val="single" w:sz="4" w:space="0" w:color="000000"/>
              <w:left w:val="single" w:sz="4" w:space="0" w:color="000000"/>
              <w:bottom w:val="single" w:sz="4" w:space="0" w:color="000000"/>
              <w:right w:val="single" w:sz="4" w:space="0" w:color="000000"/>
            </w:tcBorders>
          </w:tcPr>
          <w:p w:rsidR="00CD5738" w:rsidRPr="00814E4F" w:rsidRDefault="00D75618">
            <w:pPr>
              <w:spacing w:after="0" w:line="259" w:lineRule="auto"/>
              <w:ind w:left="0" w:right="0" w:firstLine="0"/>
              <w:rPr>
                <w:lang w:val="en-US"/>
              </w:rPr>
            </w:pPr>
            <w:r w:rsidRPr="00814E4F">
              <w:rPr>
                <w:lang w:val="en-US"/>
              </w:rPr>
              <w:t xml:space="preserve">Precision plus metric - P3 Accuracy Class </w:t>
            </w:r>
          </w:p>
        </w:tc>
        <w:tc>
          <w:tcPr>
            <w:tcW w:w="4429"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r>
              <w:t xml:space="preserve">+/- 12 </w:t>
            </w:r>
            <w:r>
              <w:rPr>
                <w:rFonts w:ascii="Segoe UI Symbol" w:eastAsia="Segoe UI Symbol" w:hAnsi="Segoe UI Symbol" w:cs="Segoe UI Symbol"/>
              </w:rPr>
              <w:t></w:t>
            </w:r>
            <w:r>
              <w:t xml:space="preserve">m/300m </w:t>
            </w:r>
          </w:p>
        </w:tc>
      </w:tr>
    </w:tbl>
    <w:p w:rsidR="00CD5738" w:rsidRDefault="00D75618">
      <w:pPr>
        <w:spacing w:after="0" w:line="259" w:lineRule="auto"/>
        <w:ind w:left="0" w:right="0" w:firstLine="0"/>
      </w:pPr>
      <w:r>
        <w:t xml:space="preserve"> </w:t>
      </w:r>
    </w:p>
    <w:p w:rsidR="00CD5738" w:rsidRPr="00814E4F" w:rsidRDefault="00D75618">
      <w:pPr>
        <w:ind w:left="-5" w:right="45"/>
        <w:rPr>
          <w:lang w:val="en-US"/>
        </w:rPr>
      </w:pPr>
      <w:r w:rsidRPr="00814E4F">
        <w:rPr>
          <w:lang w:val="en-US"/>
        </w:rPr>
        <w:t>Backlash is the linear independent motion between the ball screw and the ball nut and can be controlled by preloading the nut. With skip-lead preload the lead is offset within the ball nut to provide a precise preload. This type of preload is typically use</w:t>
      </w:r>
      <w:r w:rsidRPr="00814E4F">
        <w:rPr>
          <w:lang w:val="en-US"/>
        </w:rPr>
        <w:t>d where both repeatability and high stiffness are needed. Double-nut adjustable preload involves the use of a compression spring to axially load two ball nuts against each other. It is typically used for positioning applications where repeatability is crit</w:t>
      </w:r>
      <w:r w:rsidRPr="00814E4F">
        <w:rPr>
          <w:lang w:val="en-US"/>
        </w:rPr>
        <w:t xml:space="preserve">ical. Where no preload is used, axial play is present between the screw and nut, typically 0.002 inch to 0.008 inch depending on the size. No preload is typically used for transport or vertical applications.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 xml:space="preserve">The type of drive system is another basic screw parameter. In a screw-driven system the nut is fixed and the screw is driven while in a nut-driven system the screw is fixed and the nut is driven. </w:t>
      </w:r>
    </w:p>
    <w:p w:rsidR="00CD5738" w:rsidRPr="00814E4F" w:rsidRDefault="00D75618">
      <w:pPr>
        <w:spacing w:after="0" w:line="259" w:lineRule="auto"/>
        <w:ind w:left="0" w:right="0" w:firstLine="0"/>
        <w:rPr>
          <w:lang w:val="en-US"/>
        </w:rPr>
      </w:pPr>
      <w:r w:rsidRPr="00814E4F">
        <w:rPr>
          <w:lang w:val="en-US"/>
        </w:rPr>
        <w:t xml:space="preserve"> </w:t>
      </w:r>
    </w:p>
    <w:p w:rsidR="00CD5738" w:rsidRDefault="00D75618">
      <w:pPr>
        <w:ind w:left="-5" w:right="45"/>
      </w:pPr>
      <w:r w:rsidRPr="00814E4F">
        <w:rPr>
          <w:lang w:val="en-US"/>
        </w:rPr>
        <w:t>Mounting of ball screw ends is described as either suppor</w:t>
      </w:r>
      <w:r w:rsidRPr="00814E4F">
        <w:rPr>
          <w:lang w:val="en-US"/>
        </w:rPr>
        <w:t>ted or fixed. A supported end holds the ball screw at one focal point and does not resist bending moments. A fixed end resists bending moment loads because it is typically based on two bearings spaced sufficiently so the ball screw remains perpendicular to</w:t>
      </w:r>
      <w:r w:rsidRPr="00814E4F">
        <w:rPr>
          <w:lang w:val="en-US"/>
        </w:rPr>
        <w:t xml:space="preserve"> the planes of the rotary bearings. The fixed offers great column strength and higher critical speed. On the other hand, a supported end is more compact and has a lower cost. A supported end is generally easier to align and install than a fixed end so inst</w:t>
      </w:r>
      <w:r w:rsidRPr="00814E4F">
        <w:rPr>
          <w:lang w:val="en-US"/>
        </w:rPr>
        <w:t xml:space="preserve">allation costs are typically lower. </w:t>
      </w:r>
      <w:r>
        <w:t xml:space="preserve">A </w:t>
      </w:r>
      <w:proofErr w:type="spellStart"/>
      <w:r>
        <w:t>ball</w:t>
      </w:r>
      <w:proofErr w:type="spellEnd"/>
      <w:r>
        <w:t xml:space="preserve"> </w:t>
      </w:r>
      <w:proofErr w:type="spellStart"/>
      <w:r>
        <w:t>screw</w:t>
      </w:r>
      <w:proofErr w:type="spellEnd"/>
      <w:r>
        <w:t xml:space="preserve"> </w:t>
      </w:r>
      <w:proofErr w:type="spellStart"/>
      <w:r>
        <w:t>can</w:t>
      </w:r>
      <w:proofErr w:type="spellEnd"/>
      <w:r>
        <w:t xml:space="preserve"> </w:t>
      </w:r>
      <w:proofErr w:type="spellStart"/>
      <w:r>
        <w:t>be</w:t>
      </w:r>
      <w:proofErr w:type="spellEnd"/>
      <w:r>
        <w:t xml:space="preserve">: </w:t>
      </w:r>
    </w:p>
    <w:p w:rsidR="00CD5738" w:rsidRPr="00814E4F" w:rsidRDefault="00D75618">
      <w:pPr>
        <w:numPr>
          <w:ilvl w:val="0"/>
          <w:numId w:val="1"/>
        </w:numPr>
        <w:ind w:right="45" w:hanging="360"/>
        <w:rPr>
          <w:lang w:val="en-US"/>
        </w:rPr>
      </w:pPr>
      <w:r w:rsidRPr="00814E4F">
        <w:rPr>
          <w:lang w:val="en-US"/>
        </w:rPr>
        <w:t xml:space="preserve">Fixed at one end and free at the other </w:t>
      </w:r>
    </w:p>
    <w:p w:rsidR="00CD5738" w:rsidRDefault="00D75618">
      <w:pPr>
        <w:numPr>
          <w:ilvl w:val="0"/>
          <w:numId w:val="1"/>
        </w:numPr>
        <w:ind w:right="45" w:hanging="360"/>
      </w:pPr>
      <w:proofErr w:type="spellStart"/>
      <w:r>
        <w:t>Supported</w:t>
      </w:r>
      <w:proofErr w:type="spellEnd"/>
      <w:r>
        <w:t xml:space="preserve"> </w:t>
      </w:r>
      <w:proofErr w:type="spellStart"/>
      <w:r>
        <w:t>at</w:t>
      </w:r>
      <w:proofErr w:type="spellEnd"/>
      <w:r>
        <w:t xml:space="preserve"> </w:t>
      </w:r>
      <w:proofErr w:type="spellStart"/>
      <w:r>
        <w:t>both</w:t>
      </w:r>
      <w:proofErr w:type="spellEnd"/>
      <w:r>
        <w:t xml:space="preserve"> </w:t>
      </w:r>
      <w:proofErr w:type="spellStart"/>
      <w:r>
        <w:t>ends</w:t>
      </w:r>
      <w:proofErr w:type="spellEnd"/>
      <w:r>
        <w:t xml:space="preserve"> </w:t>
      </w:r>
    </w:p>
    <w:p w:rsidR="00CD5738" w:rsidRPr="00814E4F" w:rsidRDefault="00D75618">
      <w:pPr>
        <w:numPr>
          <w:ilvl w:val="0"/>
          <w:numId w:val="1"/>
        </w:numPr>
        <w:ind w:right="45" w:hanging="360"/>
        <w:rPr>
          <w:lang w:val="en-US"/>
        </w:rPr>
      </w:pPr>
      <w:r w:rsidRPr="00814E4F">
        <w:rPr>
          <w:lang w:val="en-US"/>
        </w:rPr>
        <w:t xml:space="preserve">Fixed at one end and supported at the other </w:t>
      </w:r>
    </w:p>
    <w:p w:rsidR="00CD5738" w:rsidRDefault="00D75618">
      <w:pPr>
        <w:numPr>
          <w:ilvl w:val="0"/>
          <w:numId w:val="1"/>
        </w:numPr>
        <w:ind w:right="45" w:hanging="360"/>
      </w:pPr>
      <w:proofErr w:type="spellStart"/>
      <w:r>
        <w:t>Fixed</w:t>
      </w:r>
      <w:proofErr w:type="spellEnd"/>
      <w:r>
        <w:t xml:space="preserve"> </w:t>
      </w:r>
      <w:proofErr w:type="spellStart"/>
      <w:r>
        <w:t>at</w:t>
      </w:r>
      <w:proofErr w:type="spellEnd"/>
      <w:r>
        <w:t xml:space="preserve"> </w:t>
      </w:r>
      <w:proofErr w:type="spellStart"/>
      <w:r>
        <w:t>both</w:t>
      </w:r>
      <w:proofErr w:type="spellEnd"/>
      <w:r>
        <w:t xml:space="preserve"> </w:t>
      </w:r>
      <w:proofErr w:type="spellStart"/>
      <w:r>
        <w:t>ends</w:t>
      </w:r>
      <w:proofErr w:type="spellEnd"/>
      <w:r>
        <w:t xml:space="preserve"> </w:t>
      </w:r>
    </w:p>
    <w:p w:rsidR="00CD5738" w:rsidRDefault="00D75618">
      <w:pPr>
        <w:spacing w:after="0" w:line="259" w:lineRule="auto"/>
        <w:ind w:left="0" w:right="0" w:firstLine="0"/>
      </w:pPr>
      <w:r>
        <w:t xml:space="preserve"> </w:t>
      </w:r>
    </w:p>
    <w:p w:rsidR="00CD5738" w:rsidRDefault="00D75618">
      <w:pPr>
        <w:pStyle w:val="1"/>
        <w:ind w:left="-5"/>
      </w:pPr>
      <w:proofErr w:type="spellStart"/>
      <w:r>
        <w:t>Application</w:t>
      </w:r>
      <w:proofErr w:type="spellEnd"/>
      <w:r>
        <w:t xml:space="preserve"> </w:t>
      </w:r>
      <w:proofErr w:type="spellStart"/>
      <w:r>
        <w:t>parameters</w:t>
      </w:r>
      <w:proofErr w:type="spellEnd"/>
      <w:r>
        <w:t xml:space="preserve"> </w:t>
      </w:r>
    </w:p>
    <w:p w:rsidR="00CD5738" w:rsidRPr="00814E4F" w:rsidRDefault="00D75618">
      <w:pPr>
        <w:ind w:left="-5" w:right="45"/>
        <w:rPr>
          <w:lang w:val="en-US"/>
        </w:rPr>
      </w:pPr>
      <w:r w:rsidRPr="00814E4F">
        <w:rPr>
          <w:lang w:val="en-US"/>
        </w:rPr>
        <w:t xml:space="preserve">Application parameters begin with defining </w:t>
      </w:r>
      <w:r w:rsidRPr="00814E4F">
        <w:rPr>
          <w:lang w:val="en-US"/>
        </w:rPr>
        <w:t xml:space="preserve">the direction and magnitude of the load. The ball screw works best with axial load only. The ability of a ball screw to avoid buckling under a compressive load is called its column strength. The screw must carry an axial load that is equal and opposite to </w:t>
      </w:r>
      <w:r w:rsidRPr="00814E4F">
        <w:rPr>
          <w:lang w:val="en-US"/>
        </w:rPr>
        <w:t>the load generated on the ball nut by the motor’s torque. In general, column strength is the controlling design parameter because for long columns it is much lower than the material’s strength in compression. Because the length to diameter ratio is importa</w:t>
      </w:r>
      <w:r w:rsidRPr="00814E4F">
        <w:rPr>
          <w:lang w:val="en-US"/>
        </w:rPr>
        <w:t xml:space="preserve">nt in column bucking, it follows that the compression load strength of a ball screw is dependent upon its length. A ball screw with both ends fixed can be one and a half times longer than a ball screw with both ends merely supported and two and half times </w:t>
      </w:r>
      <w:r w:rsidRPr="00814E4F">
        <w:rPr>
          <w:lang w:val="en-US"/>
        </w:rPr>
        <w:t xml:space="preserve">as long as a ball screw with a free end while supporting the same amount of load without buckling.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 xml:space="preserve">The limiting speed of a ball screw is usually its tendency to vibrate based on its natural frequency. The critical speed is the rotary speed that sets up </w:t>
      </w:r>
      <w:r w:rsidRPr="00814E4F">
        <w:rPr>
          <w:lang w:val="en-US"/>
        </w:rPr>
        <w:t xml:space="preserve">harmonic vibrations in the ball screw and is a direct consequence of the characteristic frequency of vibration of the ball screw. For example, a </w:t>
      </w:r>
      <w:proofErr w:type="gramStart"/>
      <w:r w:rsidRPr="00814E4F">
        <w:rPr>
          <w:lang w:val="en-US"/>
        </w:rPr>
        <w:t>100 inch long</w:t>
      </w:r>
      <w:proofErr w:type="gramEnd"/>
      <w:r w:rsidRPr="00814E4F">
        <w:rPr>
          <w:lang w:val="en-US"/>
        </w:rPr>
        <w:t xml:space="preserve"> 1 inch root diameter ball screw with both ends fixed has a natural frequency of about 18 Hz. With</w:t>
      </w:r>
      <w:r w:rsidRPr="00814E4F">
        <w:rPr>
          <w:lang w:val="en-US"/>
        </w:rPr>
        <w:t xml:space="preserve"> both ends supported rather than fixed the natural frequency of the same ball screw is reduced to about 8 Hz. If the rotational frequency of the screw matches the screw’s natural frequency, slight imbalances in the screw can resonate. Excessive bending and</w:t>
      </w:r>
      <w:r w:rsidRPr="00814E4F">
        <w:rPr>
          <w:lang w:val="en-US"/>
        </w:rPr>
        <w:t xml:space="preserve"> bowing then keep the screw from working properly.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 xml:space="preserve">Some of the types of guides than can be used include linear rail and profile rail. The life should be defined based on the operational profile – </w:t>
      </w:r>
      <w:r w:rsidRPr="00814E4F">
        <w:rPr>
          <w:lang w:val="en-US"/>
        </w:rPr>
        <w:t>how many hours per day, days per week and weeks per year the ball screw will be run – and the overall life requirement for the ball screw. For more complex applications, you also have the option to build a complete motion profile. Each segment of the motio</w:t>
      </w:r>
      <w:r w:rsidRPr="00814E4F">
        <w:rPr>
          <w:lang w:val="en-US"/>
        </w:rPr>
        <w:t xml:space="preserve">n profile requires entry of the speed at the beginning of the segment, the speed at the end of the segment, the segment time and the torque during the segment. </w:t>
      </w:r>
    </w:p>
    <w:p w:rsidR="00CD5738" w:rsidRPr="00814E4F" w:rsidRDefault="00D75618">
      <w:pPr>
        <w:spacing w:after="0" w:line="259" w:lineRule="auto"/>
        <w:ind w:left="0" w:right="0" w:firstLine="0"/>
        <w:rPr>
          <w:lang w:val="en-US"/>
        </w:rPr>
      </w:pPr>
      <w:r w:rsidRPr="00814E4F">
        <w:rPr>
          <w:lang w:val="en-US"/>
        </w:rPr>
        <w:t xml:space="preserve"> </w:t>
      </w:r>
    </w:p>
    <w:p w:rsidR="00CD5738" w:rsidRDefault="00D75618">
      <w:pPr>
        <w:spacing w:after="0" w:line="259" w:lineRule="auto"/>
        <w:ind w:left="0" w:right="10" w:firstLine="0"/>
        <w:jc w:val="right"/>
      </w:pPr>
      <w:r>
        <w:rPr>
          <w:noProof/>
        </w:rPr>
        <w:drawing>
          <wp:inline distT="0" distB="0" distL="0" distR="0">
            <wp:extent cx="5480050" cy="2877185"/>
            <wp:effectExtent l="0" t="0" r="0" b="0"/>
            <wp:docPr id="771" name="Picture 771"/>
            <wp:cNvGraphicFramePr/>
            <a:graphic xmlns:a="http://schemas.openxmlformats.org/drawingml/2006/main">
              <a:graphicData uri="http://schemas.openxmlformats.org/drawingml/2006/picture">
                <pic:pic xmlns:pic="http://schemas.openxmlformats.org/drawingml/2006/picture">
                  <pic:nvPicPr>
                    <pic:cNvPr id="771" name="Picture 771"/>
                    <pic:cNvPicPr/>
                  </pic:nvPicPr>
                  <pic:blipFill>
                    <a:blip r:embed="rId9"/>
                    <a:stretch>
                      <a:fillRect/>
                    </a:stretch>
                  </pic:blipFill>
                  <pic:spPr>
                    <a:xfrm>
                      <a:off x="0" y="0"/>
                      <a:ext cx="5480050" cy="2877185"/>
                    </a:xfrm>
                    <a:prstGeom prst="rect">
                      <a:avLst/>
                    </a:prstGeom>
                  </pic:spPr>
                </pic:pic>
              </a:graphicData>
            </a:graphic>
          </wp:inline>
        </w:drawing>
      </w:r>
      <w:r>
        <w:t xml:space="preserve"> </w:t>
      </w:r>
    </w:p>
    <w:p w:rsidR="00CD5738" w:rsidRPr="00814E4F" w:rsidRDefault="00D75618">
      <w:pPr>
        <w:spacing w:after="0" w:line="259" w:lineRule="auto"/>
        <w:ind w:left="-5" w:right="0"/>
        <w:rPr>
          <w:lang w:val="en-US"/>
        </w:rPr>
      </w:pPr>
      <w:r w:rsidRPr="00814E4F">
        <w:rPr>
          <w:color w:val="1F497D"/>
          <w:lang w:val="en-US"/>
        </w:rPr>
        <w:t xml:space="preserve">Fig 4: Welding gantry application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pStyle w:val="1"/>
        <w:ind w:left="-5"/>
        <w:rPr>
          <w:lang w:val="en-US"/>
        </w:rPr>
      </w:pPr>
      <w:r w:rsidRPr="00814E4F">
        <w:rPr>
          <w:lang w:val="en-US"/>
        </w:rPr>
        <w:t xml:space="preserve">Selection and sizing example </w:t>
      </w:r>
    </w:p>
    <w:p w:rsidR="00CD5738" w:rsidRPr="00814E4F" w:rsidRDefault="00D75618">
      <w:pPr>
        <w:ind w:left="-5" w:right="45"/>
        <w:rPr>
          <w:lang w:val="en-US"/>
        </w:rPr>
      </w:pPr>
      <w:r w:rsidRPr="00814E4F">
        <w:rPr>
          <w:lang w:val="en-US"/>
        </w:rPr>
        <w:t>To demonstrate how to s</w:t>
      </w:r>
      <w:r w:rsidRPr="00814E4F">
        <w:rPr>
          <w:lang w:val="en-US"/>
        </w:rPr>
        <w:t>elect and size ball screws, we’ll use a three-axis welding gantry application as an example. The ball screw runs the entire length of the x axis and is supported on either ends by bearing supports. For simplicity sake we will define the nut mounting as fla</w:t>
      </w:r>
      <w:r w:rsidRPr="00814E4F">
        <w:rPr>
          <w:lang w:val="en-US"/>
        </w:rPr>
        <w:t>nge, material as alloy steel, thread direction as right hand and product series as Metric. The system orientation in this application is horizontal with a screw driven design. The length of the x axis is 6 meters. We will use fixed ends with a thermally st</w:t>
      </w:r>
      <w:r w:rsidRPr="00814E4F">
        <w:rPr>
          <w:lang w:val="en-US"/>
        </w:rPr>
        <w:t xml:space="preserve">able flange mount. High levels of accuracy are not critical in this application so we will select a precision ball screw with no preload. Wipers are needed because this is a dirty environment but alloy steel is acceptable and no special finish is needed.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A load of 2,668.9 Newtons (600 lbs) is applied by a carriage riding on profile rails. The travel length is 4.5 m (177.165 in) and the unsupported length is 5.818 meters (229.055 in). The required speed is 0.1 meters per second (3.927 in/sec) and acceler</w:t>
      </w:r>
      <w:r w:rsidRPr="00814E4F">
        <w:rPr>
          <w:lang w:val="en-US"/>
        </w:rPr>
        <w:t>ation and deceleration of 2.5 m/s</w:t>
      </w:r>
      <w:r w:rsidRPr="00814E4F">
        <w:rPr>
          <w:vertAlign w:val="superscript"/>
          <w:lang w:val="en-US"/>
        </w:rPr>
        <w:t>2</w:t>
      </w:r>
      <w:r w:rsidRPr="00814E4F">
        <w:rPr>
          <w:lang w:val="en-US"/>
        </w:rPr>
        <w:t xml:space="preserve"> (98.4 in/s</w:t>
      </w:r>
      <w:r w:rsidRPr="00814E4F">
        <w:rPr>
          <w:vertAlign w:val="superscript"/>
          <w:lang w:val="en-US"/>
        </w:rPr>
        <w:t>2</w:t>
      </w:r>
      <w:r w:rsidRPr="00814E4F">
        <w:rPr>
          <w:lang w:val="en-US"/>
        </w:rPr>
        <w:t>) is needed. The duty cycle is 8 hours per day, 5 days per week and 50 weeks per year with an average of 10 cycles per hour. The life requirement is 20 years for the ball screw and 5 years for components. An ad</w:t>
      </w:r>
      <w:r w:rsidRPr="00814E4F">
        <w:rPr>
          <w:lang w:val="en-US"/>
        </w:rPr>
        <w:t xml:space="preserve">ditional requirement is that stepper motor be used due to a preference of the electrical engineering department.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Next we will select the linear bearings for the x axis. The primary requirements of this application are high load capacity and high stiffne</w:t>
      </w:r>
      <w:r w:rsidRPr="00814E4F">
        <w:rPr>
          <w:lang w:val="en-US"/>
        </w:rPr>
        <w:t>ss. The application involves a relatively long length of 5.500 meters (18 feet); however the availability of 6 meter length screws eliminates the need for butt joining. Low maintenance is another important requirement of this application. The result was th</w:t>
      </w:r>
      <w:r w:rsidRPr="00814E4F">
        <w:rPr>
          <w:lang w:val="en-US"/>
        </w:rPr>
        <w:t xml:space="preserve">e selection of 500 series ball profile rail linear guides. Thomson 500 Series Ball Linear Guides provide long life, exceptional rigidity, high dynamic and static load capacities, accommodation for high moment loads, high running accuracy, multiple sealing </w:t>
      </w:r>
      <w:r w:rsidRPr="00814E4F">
        <w:rPr>
          <w:lang w:val="en-US"/>
        </w:rPr>
        <w:t xml:space="preserve">options and multiple lubrication inlet options.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 xml:space="preserve">With this selection made, we can calculate the load on the ball screws. </w:t>
      </w:r>
    </w:p>
    <w:p w:rsidR="00CD5738" w:rsidRPr="00814E4F" w:rsidRDefault="00D75618">
      <w:pPr>
        <w:spacing w:after="25" w:line="259" w:lineRule="auto"/>
        <w:ind w:left="0" w:right="0" w:firstLine="0"/>
        <w:rPr>
          <w:lang w:val="en-US"/>
        </w:rPr>
      </w:pPr>
      <w:r w:rsidRPr="00814E4F">
        <w:rPr>
          <w:lang w:val="en-US"/>
        </w:rPr>
        <w:t xml:space="preserve"> </w:t>
      </w:r>
    </w:p>
    <w:p w:rsidR="00CD5738" w:rsidRPr="00814E4F" w:rsidRDefault="00D75618">
      <w:pPr>
        <w:ind w:left="-5" w:right="1030"/>
        <w:rPr>
          <w:lang w:val="en-US"/>
        </w:rPr>
      </w:pPr>
      <w:r w:rsidRPr="00814E4F">
        <w:rPr>
          <w:lang w:val="en-US"/>
        </w:rPr>
        <w:t xml:space="preserve">F = N x </w:t>
      </w:r>
      <w:r>
        <w:rPr>
          <w:rFonts w:ascii="Segoe UI Symbol" w:eastAsia="Segoe UI Symbol" w:hAnsi="Segoe UI Symbol" w:cs="Segoe UI Symbol"/>
        </w:rPr>
        <w:t></w:t>
      </w:r>
      <w:r w:rsidRPr="00814E4F">
        <w:rPr>
          <w:vertAlign w:val="subscript"/>
          <w:lang w:val="en-US"/>
        </w:rPr>
        <w:t xml:space="preserve">r </w:t>
      </w:r>
      <w:r w:rsidRPr="00814E4F">
        <w:rPr>
          <w:lang w:val="en-US"/>
        </w:rPr>
        <w:t xml:space="preserve">where </w:t>
      </w:r>
      <w:r>
        <w:rPr>
          <w:rFonts w:ascii="Segoe UI Symbol" w:eastAsia="Segoe UI Symbol" w:hAnsi="Segoe UI Symbol" w:cs="Segoe UI Symbol"/>
        </w:rPr>
        <w:t></w:t>
      </w:r>
      <w:r w:rsidRPr="00814E4F">
        <w:rPr>
          <w:vertAlign w:val="subscript"/>
          <w:lang w:val="en-US"/>
        </w:rPr>
        <w:t xml:space="preserve">r </w:t>
      </w:r>
      <w:r w:rsidRPr="00814E4F">
        <w:rPr>
          <w:lang w:val="en-US"/>
        </w:rPr>
        <w:t xml:space="preserve">is the frictional coefficient which is 0.005 for this particular linear guide </w:t>
      </w:r>
    </w:p>
    <w:p w:rsidR="00CD5738" w:rsidRPr="00814E4F" w:rsidRDefault="00D75618">
      <w:pPr>
        <w:ind w:left="-5" w:right="45"/>
        <w:rPr>
          <w:lang w:val="en-US"/>
        </w:rPr>
      </w:pPr>
      <w:r w:rsidRPr="00814E4F">
        <w:rPr>
          <w:lang w:val="en-US"/>
        </w:rPr>
        <w:t>F = 2,698 N X 0.005 = 13.3 N (</w:t>
      </w:r>
      <w:r w:rsidRPr="00814E4F">
        <w:rPr>
          <w:lang w:val="en-US"/>
        </w:rPr>
        <w:t xml:space="preserve">3.0 lbs) </w:t>
      </w:r>
    </w:p>
    <w:p w:rsidR="00CD5738" w:rsidRPr="00814E4F" w:rsidRDefault="00D75618">
      <w:pPr>
        <w:ind w:left="-5" w:right="45"/>
        <w:rPr>
          <w:lang w:val="en-US"/>
        </w:rPr>
      </w:pPr>
      <w:r w:rsidRPr="00814E4F">
        <w:rPr>
          <w:lang w:val="en-US"/>
        </w:rPr>
        <w:t>F = ma = 2,668.9 N / 9.81 m/s</w:t>
      </w:r>
      <w:r w:rsidRPr="00814E4F">
        <w:rPr>
          <w:vertAlign w:val="superscript"/>
          <w:lang w:val="en-US"/>
        </w:rPr>
        <w:t>2</w:t>
      </w:r>
      <w:r w:rsidRPr="00814E4F">
        <w:rPr>
          <w:lang w:val="en-US"/>
        </w:rPr>
        <w:t xml:space="preserve"> x 2.5 m/s</w:t>
      </w:r>
      <w:r w:rsidRPr="00814E4F">
        <w:rPr>
          <w:vertAlign w:val="superscript"/>
          <w:lang w:val="en-US"/>
        </w:rPr>
        <w:t>2</w:t>
      </w:r>
      <w:r w:rsidRPr="00814E4F">
        <w:rPr>
          <w:lang w:val="en-US"/>
        </w:rPr>
        <w:t xml:space="preserve"> = 680.1 N (153 lbs) </w:t>
      </w:r>
    </w:p>
    <w:p w:rsidR="00CD5738" w:rsidRPr="00814E4F" w:rsidRDefault="00D75618">
      <w:pPr>
        <w:ind w:left="-5" w:right="45"/>
        <w:rPr>
          <w:lang w:val="en-US"/>
        </w:rPr>
      </w:pPr>
      <w:r w:rsidRPr="00814E4F">
        <w:rPr>
          <w:lang w:val="en-US"/>
        </w:rPr>
        <w:t>F</w:t>
      </w:r>
      <w:r w:rsidRPr="00814E4F">
        <w:rPr>
          <w:vertAlign w:val="subscript"/>
          <w:lang w:val="en-US"/>
        </w:rPr>
        <w:t>eq</w:t>
      </w:r>
      <w:r w:rsidRPr="00814E4F">
        <w:rPr>
          <w:lang w:val="en-US"/>
        </w:rPr>
        <w:t xml:space="preserve"> =– 303.8 N (68.3 lbs)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 xml:space="preserve">Based on this loading, we will select the NEFF KGF-D ball nut as the starting point. </w:t>
      </w:r>
      <w:r w:rsidRPr="00814E4F">
        <w:rPr>
          <w:lang w:val="en-US"/>
        </w:rPr>
        <w:t xml:space="preserve">This ball nut has an integral flange, integral wiper and a DIN 69051 mounting and the ball screw has an accuracy of +/- 50 </w:t>
      </w:r>
      <w:r>
        <w:rPr>
          <w:rFonts w:ascii="Segoe UI Symbol" w:eastAsia="Segoe UI Symbol" w:hAnsi="Segoe UI Symbol" w:cs="Segoe UI Symbol"/>
        </w:rPr>
        <w:t></w:t>
      </w:r>
      <w:r w:rsidRPr="00814E4F">
        <w:rPr>
          <w:lang w:val="en-US"/>
        </w:rPr>
        <w:t xml:space="preserve">m / 300 mm accuracy.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 xml:space="preserve">Next we will look at the motor requirement. </w:t>
      </w:r>
      <w:r w:rsidRPr="00814E4F">
        <w:rPr>
          <w:lang w:val="en-US"/>
        </w:rPr>
        <w:t xml:space="preserve">Because of our requirement to use a stepper drive we want to keep the rpm fairly low. The rpm can be determined by this formula: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 xml:space="preserve">RPM = Travel rate (mm/min) / Lead (mm)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 xml:space="preserve">Our options are: </w:t>
      </w:r>
    </w:p>
    <w:p w:rsidR="00CD5738" w:rsidRPr="00814E4F" w:rsidRDefault="00D75618">
      <w:pPr>
        <w:ind w:left="-5" w:right="45"/>
        <w:rPr>
          <w:lang w:val="en-US"/>
        </w:rPr>
      </w:pPr>
      <w:r w:rsidRPr="00814E4F">
        <w:rPr>
          <w:lang w:val="en-US"/>
        </w:rPr>
        <w:t xml:space="preserve">100 mm/s *60 / 1200 rpm = 5 mm </w:t>
      </w:r>
    </w:p>
    <w:p w:rsidR="00CD5738" w:rsidRPr="00814E4F" w:rsidRDefault="00D75618">
      <w:pPr>
        <w:ind w:left="-5" w:right="45"/>
        <w:rPr>
          <w:lang w:val="en-US"/>
        </w:rPr>
      </w:pPr>
      <w:r w:rsidRPr="00814E4F">
        <w:rPr>
          <w:lang w:val="en-US"/>
        </w:rPr>
        <w:t xml:space="preserve">100 mm/s *60 / 600 rpm = 10 mm </w:t>
      </w:r>
    </w:p>
    <w:p w:rsidR="00CD5738" w:rsidRPr="00814E4F" w:rsidRDefault="00D75618">
      <w:pPr>
        <w:ind w:left="-5" w:right="45"/>
        <w:rPr>
          <w:lang w:val="en-US"/>
        </w:rPr>
      </w:pPr>
      <w:r w:rsidRPr="00814E4F">
        <w:rPr>
          <w:lang w:val="en-US"/>
        </w:rPr>
        <w:t xml:space="preserve">100 mm/s *60 / 300 rpm = 20 mm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 xml:space="preserve">Since want to keep the rpm down we will select a 20 mm lead ball nut which meets our cycle time requirement while keeping the rpm down to levels that can be met by a stepper motor.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We can calculate the torque requiremen</w:t>
      </w:r>
      <w:r w:rsidRPr="00814E4F">
        <w:rPr>
          <w:lang w:val="en-US"/>
        </w:rPr>
        <w:t xml:space="preserve">t using this formula: </w:t>
      </w:r>
    </w:p>
    <w:p w:rsidR="00CD5738" w:rsidRPr="00814E4F" w:rsidRDefault="00D75618">
      <w:pPr>
        <w:spacing w:after="23" w:line="259" w:lineRule="auto"/>
        <w:ind w:left="0" w:right="0" w:firstLine="0"/>
        <w:rPr>
          <w:lang w:val="en-US"/>
        </w:rPr>
      </w:pPr>
      <w:r w:rsidRPr="00814E4F">
        <w:rPr>
          <w:lang w:val="en-US"/>
        </w:rPr>
        <w:t xml:space="preserve"> </w:t>
      </w:r>
    </w:p>
    <w:p w:rsidR="00CD5738" w:rsidRPr="00814E4F" w:rsidRDefault="00D75618">
      <w:pPr>
        <w:ind w:left="-5" w:right="4973"/>
        <w:rPr>
          <w:lang w:val="en-US"/>
        </w:rPr>
      </w:pPr>
      <w:r w:rsidRPr="00814E4F">
        <w:rPr>
          <w:lang w:val="en-US"/>
        </w:rPr>
        <w:t>T</w:t>
      </w:r>
      <w:r w:rsidRPr="00814E4F">
        <w:rPr>
          <w:vertAlign w:val="subscript"/>
          <w:lang w:val="en-US"/>
        </w:rPr>
        <w:t>d</w:t>
      </w:r>
      <w:r w:rsidRPr="00814E4F">
        <w:rPr>
          <w:lang w:val="en-US"/>
        </w:rPr>
        <w:t xml:space="preserve"> [N</w:t>
      </w:r>
      <w:r>
        <w:rPr>
          <w:rFonts w:ascii="Segoe UI Symbol" w:eastAsia="Segoe UI Symbol" w:hAnsi="Segoe UI Symbol" w:cs="Segoe UI Symbol"/>
        </w:rPr>
        <w:t></w:t>
      </w:r>
      <w:r w:rsidRPr="00814E4F">
        <w:rPr>
          <w:lang w:val="en-US"/>
        </w:rPr>
        <w:t>M] = 1.77 x10</w:t>
      </w:r>
      <w:r w:rsidRPr="00814E4F">
        <w:rPr>
          <w:vertAlign w:val="superscript"/>
          <w:lang w:val="en-US"/>
        </w:rPr>
        <w:t>-4</w:t>
      </w:r>
      <w:r w:rsidRPr="00814E4F">
        <w:rPr>
          <w:lang w:val="en-US"/>
        </w:rPr>
        <w:t xml:space="preserve"> x F</w:t>
      </w:r>
      <w:r w:rsidRPr="00814E4F">
        <w:rPr>
          <w:vertAlign w:val="subscript"/>
          <w:lang w:val="en-US"/>
        </w:rPr>
        <w:t>eq</w:t>
      </w:r>
      <w:r w:rsidRPr="00814E4F">
        <w:rPr>
          <w:lang w:val="en-US"/>
        </w:rPr>
        <w:t xml:space="preserve"> x P Where: </w:t>
      </w:r>
    </w:p>
    <w:p w:rsidR="00CD5738" w:rsidRPr="00814E4F" w:rsidRDefault="00D75618">
      <w:pPr>
        <w:ind w:left="-5" w:right="45"/>
        <w:rPr>
          <w:lang w:val="en-US"/>
        </w:rPr>
      </w:pPr>
      <w:r w:rsidRPr="00814E4F">
        <w:rPr>
          <w:lang w:val="en-US"/>
        </w:rPr>
        <w:t xml:space="preserve">T = Torque (Nm) </w:t>
      </w:r>
    </w:p>
    <w:p w:rsidR="00CD5738" w:rsidRPr="00814E4F" w:rsidRDefault="00D75618">
      <w:pPr>
        <w:ind w:left="-5" w:right="45"/>
        <w:rPr>
          <w:lang w:val="en-US"/>
        </w:rPr>
      </w:pPr>
      <w:r w:rsidRPr="00814E4F">
        <w:rPr>
          <w:lang w:val="en-US"/>
        </w:rPr>
        <w:t xml:space="preserve">F = Load (N) </w:t>
      </w:r>
    </w:p>
    <w:p w:rsidR="00CD5738" w:rsidRPr="00814E4F" w:rsidRDefault="00D75618">
      <w:pPr>
        <w:ind w:left="-5" w:right="45"/>
        <w:rPr>
          <w:lang w:val="en-US"/>
        </w:rPr>
      </w:pPr>
      <w:r w:rsidRPr="00814E4F">
        <w:rPr>
          <w:lang w:val="en-US"/>
        </w:rPr>
        <w:t xml:space="preserve">P = Lead (mm)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 xml:space="preserve">The resulting torque is...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T</w:t>
      </w:r>
      <w:r w:rsidRPr="00814E4F">
        <w:rPr>
          <w:vertAlign w:val="subscript"/>
          <w:lang w:val="en-US"/>
        </w:rPr>
        <w:t>d</w:t>
      </w:r>
      <w:r w:rsidRPr="00814E4F">
        <w:rPr>
          <w:lang w:val="en-US"/>
        </w:rPr>
        <w:t xml:space="preserve"> = 2.15 Nm (304.5 oz-in)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 xml:space="preserve">The maximum torque during acceleration is...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T</w:t>
      </w:r>
      <w:r w:rsidRPr="00814E4F">
        <w:rPr>
          <w:vertAlign w:val="subscript"/>
          <w:lang w:val="en-US"/>
        </w:rPr>
        <w:t>d</w:t>
      </w:r>
      <w:r w:rsidRPr="00814E4F">
        <w:rPr>
          <w:lang w:val="en-US"/>
        </w:rPr>
        <w:t xml:space="preserve"> = 4.82 Nm (682.6 oz-in)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 xml:space="preserve">A NEMA 42 stepper motor was selected based on the application and torque data.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 xml:space="preserve">Next we will look at the critical screw speed which can be found using the following equation: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891"/>
        <w:rPr>
          <w:lang w:val="en-US"/>
        </w:rPr>
      </w:pPr>
      <w:r w:rsidRPr="00814E4F">
        <w:rPr>
          <w:lang w:val="en-US"/>
        </w:rPr>
        <w:t>n</w:t>
      </w:r>
      <w:r w:rsidRPr="00814E4F">
        <w:rPr>
          <w:vertAlign w:val="subscript"/>
          <w:lang w:val="en-US"/>
        </w:rPr>
        <w:t>c</w:t>
      </w:r>
      <w:r w:rsidRPr="00814E4F">
        <w:rPr>
          <w:lang w:val="en-US"/>
        </w:rPr>
        <w:t xml:space="preserve"> [rpm] = C</w:t>
      </w:r>
      <w:r w:rsidRPr="00814E4F">
        <w:rPr>
          <w:vertAlign w:val="subscript"/>
          <w:lang w:val="en-US"/>
        </w:rPr>
        <w:t>s</w:t>
      </w:r>
      <w:r w:rsidRPr="00814E4F">
        <w:rPr>
          <w:lang w:val="en-US"/>
        </w:rPr>
        <w:t xml:space="preserve"> x 1.2 x 10</w:t>
      </w:r>
      <w:r w:rsidRPr="00814E4F">
        <w:rPr>
          <w:vertAlign w:val="superscript"/>
          <w:lang w:val="en-US"/>
        </w:rPr>
        <w:t>8</w:t>
      </w:r>
      <w:r w:rsidRPr="00814E4F">
        <w:rPr>
          <w:lang w:val="en-US"/>
        </w:rPr>
        <w:t xml:space="preserve"> X d</w:t>
      </w:r>
      <w:r w:rsidRPr="00814E4F">
        <w:rPr>
          <w:vertAlign w:val="subscript"/>
          <w:lang w:val="en-US"/>
        </w:rPr>
        <w:t xml:space="preserve">r </w:t>
      </w:r>
      <w:r w:rsidRPr="00814E4F">
        <w:rPr>
          <w:lang w:val="en-US"/>
        </w:rPr>
        <w:t>/ I</w:t>
      </w:r>
      <w:r w:rsidRPr="00814E4F">
        <w:rPr>
          <w:vertAlign w:val="superscript"/>
          <w:lang w:val="en-US"/>
        </w:rPr>
        <w:t xml:space="preserve">2 </w:t>
      </w:r>
      <w:r w:rsidRPr="00814E4F">
        <w:rPr>
          <w:lang w:val="en-US"/>
        </w:rPr>
        <w:t xml:space="preserve">Where: </w:t>
      </w:r>
    </w:p>
    <w:p w:rsidR="00CD5738" w:rsidRPr="00814E4F" w:rsidRDefault="00D75618">
      <w:pPr>
        <w:ind w:left="-5" w:right="45"/>
        <w:rPr>
          <w:lang w:val="en-US"/>
        </w:rPr>
      </w:pPr>
      <w:r w:rsidRPr="00814E4F">
        <w:rPr>
          <w:lang w:val="en-US"/>
        </w:rPr>
        <w:t>C</w:t>
      </w:r>
      <w:r w:rsidRPr="00814E4F">
        <w:rPr>
          <w:vertAlign w:val="subscript"/>
          <w:lang w:val="en-US"/>
        </w:rPr>
        <w:t xml:space="preserve">s </w:t>
      </w:r>
      <w:r w:rsidRPr="00814E4F">
        <w:rPr>
          <w:lang w:val="en-US"/>
        </w:rPr>
        <w:t>is a constant based on the en</w:t>
      </w:r>
      <w:r w:rsidRPr="00814E4F">
        <w:rPr>
          <w:lang w:val="en-US"/>
        </w:rPr>
        <w:t xml:space="preserve">d fixity factor: </w:t>
      </w:r>
      <w:r w:rsidRPr="00814E4F">
        <w:rPr>
          <w:vertAlign w:val="subscript"/>
          <w:lang w:val="en-US"/>
        </w:rPr>
        <w:t xml:space="preserve"> </w:t>
      </w:r>
    </w:p>
    <w:tbl>
      <w:tblPr>
        <w:tblStyle w:val="TableGrid"/>
        <w:tblW w:w="8858" w:type="dxa"/>
        <w:tblInd w:w="-108" w:type="dxa"/>
        <w:tblCellMar>
          <w:top w:w="7" w:type="dxa"/>
          <w:left w:w="108" w:type="dxa"/>
          <w:bottom w:w="0" w:type="dxa"/>
          <w:right w:w="115" w:type="dxa"/>
        </w:tblCellMar>
        <w:tblLook w:val="04A0" w:firstRow="1" w:lastRow="0" w:firstColumn="1" w:lastColumn="0" w:noHBand="0" w:noVBand="1"/>
      </w:tblPr>
      <w:tblGrid>
        <w:gridCol w:w="4429"/>
        <w:gridCol w:w="4429"/>
      </w:tblGrid>
      <w:tr w:rsidR="00CD5738">
        <w:trPr>
          <w:trHeight w:val="262"/>
        </w:trPr>
        <w:tc>
          <w:tcPr>
            <w:tcW w:w="4429"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proofErr w:type="spellStart"/>
            <w:r>
              <w:rPr>
                <w:b/>
              </w:rPr>
              <w:t>End</w:t>
            </w:r>
            <w:proofErr w:type="spellEnd"/>
            <w:r>
              <w:rPr>
                <w:b/>
              </w:rPr>
              <w:t xml:space="preserve"> </w:t>
            </w:r>
            <w:proofErr w:type="spellStart"/>
            <w:r>
              <w:rPr>
                <w:b/>
              </w:rPr>
              <w:t>fixity</w:t>
            </w:r>
            <w:proofErr w:type="spellEnd"/>
            <w:r>
              <w:rPr>
                <w:b/>
              </w:rPr>
              <w:t xml:space="preserve"> </w:t>
            </w:r>
          </w:p>
        </w:tc>
        <w:tc>
          <w:tcPr>
            <w:tcW w:w="4429"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proofErr w:type="spellStart"/>
            <w:r>
              <w:rPr>
                <w:b/>
              </w:rPr>
              <w:t>C</w:t>
            </w:r>
            <w:r>
              <w:rPr>
                <w:b/>
                <w:vertAlign w:val="subscript"/>
              </w:rPr>
              <w:t>s</w:t>
            </w:r>
            <w:proofErr w:type="spellEnd"/>
            <w:r>
              <w:rPr>
                <w:b/>
              </w:rPr>
              <w:t xml:space="preserve"> </w:t>
            </w:r>
          </w:p>
        </w:tc>
      </w:tr>
      <w:tr w:rsidR="00CD5738">
        <w:trPr>
          <w:trHeight w:val="264"/>
        </w:trPr>
        <w:tc>
          <w:tcPr>
            <w:tcW w:w="4429" w:type="dxa"/>
            <w:tcBorders>
              <w:top w:val="single" w:sz="4" w:space="0" w:color="000000"/>
              <w:left w:val="single" w:sz="4" w:space="0" w:color="000000"/>
              <w:bottom w:val="single" w:sz="4" w:space="0" w:color="000000"/>
              <w:right w:val="single" w:sz="4" w:space="0" w:color="000000"/>
            </w:tcBorders>
          </w:tcPr>
          <w:p w:rsidR="00CD5738" w:rsidRPr="00814E4F" w:rsidRDefault="00D75618">
            <w:pPr>
              <w:spacing w:after="0" w:line="259" w:lineRule="auto"/>
              <w:ind w:left="0" w:right="0" w:firstLine="0"/>
              <w:rPr>
                <w:lang w:val="en-US"/>
              </w:rPr>
            </w:pPr>
            <w:r w:rsidRPr="00814E4F">
              <w:rPr>
                <w:lang w:val="en-US"/>
              </w:rPr>
              <w:t xml:space="preserve">One end fixed, one end free </w:t>
            </w:r>
          </w:p>
        </w:tc>
        <w:tc>
          <w:tcPr>
            <w:tcW w:w="4429"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r>
              <w:t xml:space="preserve">0.36 </w:t>
            </w:r>
          </w:p>
        </w:tc>
      </w:tr>
      <w:tr w:rsidR="00CD5738">
        <w:trPr>
          <w:trHeight w:val="262"/>
        </w:trPr>
        <w:tc>
          <w:tcPr>
            <w:tcW w:w="4429"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proofErr w:type="spellStart"/>
            <w:r>
              <w:t>Both</w:t>
            </w:r>
            <w:proofErr w:type="spellEnd"/>
            <w:r>
              <w:t xml:space="preserve"> </w:t>
            </w:r>
            <w:proofErr w:type="spellStart"/>
            <w:r>
              <w:t>ends</w:t>
            </w:r>
            <w:proofErr w:type="spellEnd"/>
            <w:r>
              <w:t xml:space="preserve"> </w:t>
            </w:r>
            <w:proofErr w:type="spellStart"/>
            <w:r>
              <w:t>supported</w:t>
            </w:r>
            <w:proofErr w:type="spellEnd"/>
            <w:r>
              <w:t xml:space="preserve"> </w:t>
            </w:r>
          </w:p>
        </w:tc>
        <w:tc>
          <w:tcPr>
            <w:tcW w:w="4429"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r>
              <w:t xml:space="preserve">1.00 </w:t>
            </w:r>
          </w:p>
        </w:tc>
      </w:tr>
      <w:tr w:rsidR="00CD5738">
        <w:trPr>
          <w:trHeight w:val="264"/>
        </w:trPr>
        <w:tc>
          <w:tcPr>
            <w:tcW w:w="4429" w:type="dxa"/>
            <w:tcBorders>
              <w:top w:val="single" w:sz="4" w:space="0" w:color="000000"/>
              <w:left w:val="single" w:sz="4" w:space="0" w:color="000000"/>
              <w:bottom w:val="single" w:sz="4" w:space="0" w:color="000000"/>
              <w:right w:val="single" w:sz="4" w:space="0" w:color="000000"/>
            </w:tcBorders>
          </w:tcPr>
          <w:p w:rsidR="00CD5738" w:rsidRPr="00814E4F" w:rsidRDefault="00D75618">
            <w:pPr>
              <w:spacing w:after="0" w:line="259" w:lineRule="auto"/>
              <w:ind w:left="0" w:right="0" w:firstLine="0"/>
              <w:rPr>
                <w:lang w:val="en-US"/>
              </w:rPr>
            </w:pPr>
            <w:r w:rsidRPr="00814E4F">
              <w:rPr>
                <w:lang w:val="en-US"/>
              </w:rPr>
              <w:t xml:space="preserve">One end fixed, one end supported </w:t>
            </w:r>
          </w:p>
        </w:tc>
        <w:tc>
          <w:tcPr>
            <w:tcW w:w="4429"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r>
              <w:t xml:space="preserve">1.47 </w:t>
            </w:r>
          </w:p>
        </w:tc>
      </w:tr>
      <w:tr w:rsidR="00CD5738">
        <w:trPr>
          <w:trHeight w:val="264"/>
        </w:trPr>
        <w:tc>
          <w:tcPr>
            <w:tcW w:w="4429"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proofErr w:type="spellStart"/>
            <w:r>
              <w:t>Both</w:t>
            </w:r>
            <w:proofErr w:type="spellEnd"/>
            <w:r>
              <w:t xml:space="preserve"> </w:t>
            </w:r>
            <w:proofErr w:type="spellStart"/>
            <w:r>
              <w:t>ends</w:t>
            </w:r>
            <w:proofErr w:type="spellEnd"/>
            <w:r>
              <w:t xml:space="preserve"> </w:t>
            </w:r>
            <w:proofErr w:type="spellStart"/>
            <w:r>
              <w:t>fixed</w:t>
            </w:r>
            <w:proofErr w:type="spellEnd"/>
            <w:r>
              <w:t xml:space="preserve"> </w:t>
            </w:r>
          </w:p>
        </w:tc>
        <w:tc>
          <w:tcPr>
            <w:tcW w:w="4429"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r>
              <w:t xml:space="preserve">2.23 </w:t>
            </w:r>
          </w:p>
        </w:tc>
      </w:tr>
    </w:tbl>
    <w:p w:rsidR="00CD5738" w:rsidRPr="00814E4F" w:rsidRDefault="00D75618">
      <w:pPr>
        <w:spacing w:after="30"/>
        <w:ind w:left="-5" w:right="5978"/>
        <w:rPr>
          <w:lang w:val="en-US"/>
        </w:rPr>
      </w:pPr>
      <w:r w:rsidRPr="00814E4F">
        <w:rPr>
          <w:lang w:val="en-US"/>
        </w:rPr>
        <w:t>d</w:t>
      </w:r>
      <w:r w:rsidRPr="00814E4F">
        <w:rPr>
          <w:vertAlign w:val="subscript"/>
          <w:lang w:val="en-US"/>
        </w:rPr>
        <w:t>r =</w:t>
      </w:r>
      <w:r w:rsidRPr="00814E4F">
        <w:rPr>
          <w:lang w:val="en-US"/>
        </w:rPr>
        <w:t xml:space="preserve"> root diameter (mm) I</w:t>
      </w:r>
      <w:r w:rsidRPr="00814E4F">
        <w:rPr>
          <w:vertAlign w:val="superscript"/>
          <w:lang w:val="en-US"/>
        </w:rPr>
        <w:t xml:space="preserve"> </w:t>
      </w:r>
      <w:r w:rsidRPr="00814E4F">
        <w:rPr>
          <w:lang w:val="en-US"/>
        </w:rPr>
        <w:t>=</w:t>
      </w:r>
      <w:r w:rsidRPr="00814E4F">
        <w:rPr>
          <w:vertAlign w:val="superscript"/>
          <w:lang w:val="en-US"/>
        </w:rPr>
        <w:t xml:space="preserve"> </w:t>
      </w:r>
      <w:r w:rsidRPr="00814E4F">
        <w:rPr>
          <w:lang w:val="en-US"/>
        </w:rPr>
        <w:t xml:space="preserve">unsupported length (mm)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 xml:space="preserve">In this case we shall consider </w:t>
      </w:r>
      <w:r w:rsidRPr="00814E4F">
        <w:rPr>
          <w:lang w:val="en-US"/>
        </w:rPr>
        <w:t xml:space="preserve">three different ball screw sizes for critical speed in this application: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spacing w:after="10" w:line="256" w:lineRule="auto"/>
        <w:ind w:left="-5" w:right="7111"/>
        <w:jc w:val="both"/>
        <w:rPr>
          <w:lang w:val="en-US"/>
        </w:rPr>
      </w:pPr>
      <w:r w:rsidRPr="00814E4F">
        <w:rPr>
          <w:lang w:val="en-US"/>
        </w:rPr>
        <w:t xml:space="preserve">40 mm x 20 mm </w:t>
      </w:r>
      <w:proofErr w:type="gramStart"/>
      <w:r w:rsidRPr="00814E4F">
        <w:rPr>
          <w:lang w:val="en-US"/>
        </w:rPr>
        <w:t>d</w:t>
      </w:r>
      <w:r w:rsidRPr="00814E4F">
        <w:rPr>
          <w:vertAlign w:val="subscript"/>
          <w:lang w:val="en-US"/>
        </w:rPr>
        <w:t xml:space="preserve">r  </w:t>
      </w:r>
      <w:r w:rsidRPr="00814E4F">
        <w:rPr>
          <w:lang w:val="en-US"/>
        </w:rPr>
        <w:t>=</w:t>
      </w:r>
      <w:proofErr w:type="gramEnd"/>
      <w:r w:rsidRPr="00814E4F">
        <w:rPr>
          <w:lang w:val="en-US"/>
        </w:rPr>
        <w:t xml:space="preserve"> 35.9 mm I</w:t>
      </w:r>
      <w:r w:rsidRPr="00814E4F">
        <w:rPr>
          <w:vertAlign w:val="superscript"/>
          <w:lang w:val="en-US"/>
        </w:rPr>
        <w:t xml:space="preserve"> </w:t>
      </w:r>
      <w:r w:rsidRPr="00814E4F">
        <w:rPr>
          <w:lang w:val="en-US"/>
        </w:rPr>
        <w:t>=</w:t>
      </w:r>
      <w:r w:rsidRPr="00814E4F">
        <w:rPr>
          <w:vertAlign w:val="superscript"/>
          <w:lang w:val="en-US"/>
        </w:rPr>
        <w:t xml:space="preserve"> </w:t>
      </w:r>
      <w:r w:rsidRPr="00814E4F">
        <w:rPr>
          <w:lang w:val="en-US"/>
        </w:rPr>
        <w:t>5,818 mm n</w:t>
      </w:r>
      <w:r w:rsidRPr="00814E4F">
        <w:rPr>
          <w:vertAlign w:val="subscript"/>
          <w:lang w:val="en-US"/>
        </w:rPr>
        <w:t xml:space="preserve">c </w:t>
      </w:r>
      <w:r w:rsidRPr="00814E4F">
        <w:rPr>
          <w:lang w:val="en-US"/>
        </w:rPr>
        <w:t xml:space="preserve">= 283.8 rpm </w:t>
      </w:r>
    </w:p>
    <w:p w:rsidR="00CD5738" w:rsidRPr="00814E4F" w:rsidRDefault="00D75618">
      <w:pPr>
        <w:ind w:left="-5" w:right="5778"/>
        <w:rPr>
          <w:lang w:val="en-US"/>
        </w:rPr>
      </w:pPr>
      <w:r w:rsidRPr="00814E4F">
        <w:rPr>
          <w:lang w:val="en-US"/>
        </w:rPr>
        <w:t>n</w:t>
      </w:r>
      <w:r w:rsidRPr="00814E4F">
        <w:rPr>
          <w:vertAlign w:val="subscript"/>
          <w:lang w:val="en-US"/>
        </w:rPr>
        <w:t xml:space="preserve">s </w:t>
      </w:r>
      <w:r w:rsidRPr="00814E4F">
        <w:rPr>
          <w:lang w:val="en-US"/>
        </w:rPr>
        <w:t>= n</w:t>
      </w:r>
      <w:r w:rsidRPr="00814E4F">
        <w:rPr>
          <w:vertAlign w:val="subscript"/>
          <w:lang w:val="en-US"/>
        </w:rPr>
        <w:t xml:space="preserve">c x </w:t>
      </w:r>
      <w:r w:rsidRPr="00814E4F">
        <w:rPr>
          <w:lang w:val="en-US"/>
        </w:rPr>
        <w:t>S (safety factor of 0.8) n</w:t>
      </w:r>
      <w:r w:rsidRPr="00814E4F">
        <w:rPr>
          <w:vertAlign w:val="subscript"/>
          <w:lang w:val="en-US"/>
        </w:rPr>
        <w:t xml:space="preserve">s </w:t>
      </w:r>
      <w:r w:rsidRPr="00814E4F">
        <w:rPr>
          <w:lang w:val="en-US"/>
        </w:rPr>
        <w:t xml:space="preserve">= 227.1 rpm  300 &gt; 227.1 – Fail!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spacing w:after="10" w:line="256" w:lineRule="auto"/>
        <w:ind w:left="-5" w:right="7111"/>
        <w:jc w:val="both"/>
        <w:rPr>
          <w:lang w:val="en-US"/>
        </w:rPr>
      </w:pPr>
      <w:r w:rsidRPr="00814E4F">
        <w:rPr>
          <w:lang w:val="en-US"/>
        </w:rPr>
        <w:t>50 mm x 20 mm d</w:t>
      </w:r>
      <w:r w:rsidRPr="00814E4F">
        <w:rPr>
          <w:vertAlign w:val="subscript"/>
          <w:lang w:val="en-US"/>
        </w:rPr>
        <w:t>r =</w:t>
      </w:r>
      <w:r w:rsidRPr="00814E4F">
        <w:rPr>
          <w:lang w:val="en-US"/>
        </w:rPr>
        <w:t xml:space="preserve"> 44.1 mm I</w:t>
      </w:r>
      <w:r w:rsidRPr="00814E4F">
        <w:rPr>
          <w:vertAlign w:val="superscript"/>
          <w:lang w:val="en-US"/>
        </w:rPr>
        <w:t xml:space="preserve"> </w:t>
      </w:r>
      <w:r w:rsidRPr="00814E4F">
        <w:rPr>
          <w:lang w:val="en-US"/>
        </w:rPr>
        <w:t>=</w:t>
      </w:r>
      <w:r w:rsidRPr="00814E4F">
        <w:rPr>
          <w:vertAlign w:val="superscript"/>
          <w:lang w:val="en-US"/>
        </w:rPr>
        <w:t xml:space="preserve"> </w:t>
      </w:r>
      <w:r w:rsidRPr="00814E4F">
        <w:rPr>
          <w:lang w:val="en-US"/>
        </w:rPr>
        <w:t>5,818 mm n</w:t>
      </w:r>
      <w:r w:rsidRPr="00814E4F">
        <w:rPr>
          <w:vertAlign w:val="subscript"/>
          <w:lang w:val="en-US"/>
        </w:rPr>
        <w:t xml:space="preserve">c </w:t>
      </w:r>
      <w:r w:rsidRPr="00814E4F">
        <w:rPr>
          <w:lang w:val="en-US"/>
        </w:rPr>
        <w:t>= 348.</w:t>
      </w:r>
      <w:r w:rsidRPr="00814E4F">
        <w:rPr>
          <w:lang w:val="en-US"/>
        </w:rPr>
        <w:t xml:space="preserve">6 rpm </w:t>
      </w:r>
    </w:p>
    <w:p w:rsidR="00CD5738" w:rsidRPr="00814E4F" w:rsidRDefault="00D75618">
      <w:pPr>
        <w:ind w:left="-5" w:right="5778"/>
        <w:rPr>
          <w:lang w:val="en-US"/>
        </w:rPr>
      </w:pPr>
      <w:r w:rsidRPr="00814E4F">
        <w:rPr>
          <w:lang w:val="en-US"/>
        </w:rPr>
        <w:t>n</w:t>
      </w:r>
      <w:r w:rsidRPr="00814E4F">
        <w:rPr>
          <w:vertAlign w:val="subscript"/>
          <w:lang w:val="en-US"/>
        </w:rPr>
        <w:t xml:space="preserve">s </w:t>
      </w:r>
      <w:r w:rsidRPr="00814E4F">
        <w:rPr>
          <w:lang w:val="en-US"/>
        </w:rPr>
        <w:t>= n</w:t>
      </w:r>
      <w:r w:rsidRPr="00814E4F">
        <w:rPr>
          <w:vertAlign w:val="subscript"/>
          <w:lang w:val="en-US"/>
        </w:rPr>
        <w:t xml:space="preserve">c x </w:t>
      </w:r>
      <w:r w:rsidRPr="00814E4F">
        <w:rPr>
          <w:lang w:val="en-US"/>
        </w:rPr>
        <w:t>S (safety factor of 0.8) n</w:t>
      </w:r>
      <w:r w:rsidRPr="00814E4F">
        <w:rPr>
          <w:vertAlign w:val="subscript"/>
          <w:lang w:val="en-US"/>
        </w:rPr>
        <w:t xml:space="preserve">s </w:t>
      </w:r>
      <w:r w:rsidRPr="00814E4F">
        <w:rPr>
          <w:lang w:val="en-US"/>
        </w:rPr>
        <w:t xml:space="preserve">= 278.9 </w:t>
      </w:r>
      <w:proofErr w:type="gramStart"/>
      <w:r w:rsidRPr="00814E4F">
        <w:rPr>
          <w:lang w:val="en-US"/>
        </w:rPr>
        <w:t>rpm  300</w:t>
      </w:r>
      <w:proofErr w:type="gramEnd"/>
      <w:r w:rsidRPr="00814E4F">
        <w:rPr>
          <w:lang w:val="en-US"/>
        </w:rPr>
        <w:t xml:space="preserve"> &gt; 278.9 – Fail!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spacing w:after="10" w:line="256" w:lineRule="auto"/>
        <w:ind w:left="-5" w:right="7111"/>
        <w:jc w:val="both"/>
        <w:rPr>
          <w:lang w:val="en-US"/>
        </w:rPr>
      </w:pPr>
      <w:r w:rsidRPr="00814E4F">
        <w:rPr>
          <w:lang w:val="en-US"/>
        </w:rPr>
        <w:t>63 mm x 20 mm d</w:t>
      </w:r>
      <w:r w:rsidRPr="00814E4F">
        <w:rPr>
          <w:vertAlign w:val="subscript"/>
          <w:lang w:val="en-US"/>
        </w:rPr>
        <w:t>r =</w:t>
      </w:r>
      <w:r w:rsidRPr="00814E4F">
        <w:rPr>
          <w:lang w:val="en-US"/>
        </w:rPr>
        <w:t xml:space="preserve"> 56.9 mm I</w:t>
      </w:r>
      <w:r w:rsidRPr="00814E4F">
        <w:rPr>
          <w:vertAlign w:val="superscript"/>
          <w:lang w:val="en-US"/>
        </w:rPr>
        <w:t xml:space="preserve"> </w:t>
      </w:r>
      <w:r w:rsidRPr="00814E4F">
        <w:rPr>
          <w:lang w:val="en-US"/>
        </w:rPr>
        <w:t>=</w:t>
      </w:r>
      <w:r w:rsidRPr="00814E4F">
        <w:rPr>
          <w:vertAlign w:val="superscript"/>
          <w:lang w:val="en-US"/>
        </w:rPr>
        <w:t xml:space="preserve"> </w:t>
      </w:r>
      <w:r w:rsidRPr="00814E4F">
        <w:rPr>
          <w:lang w:val="en-US"/>
        </w:rPr>
        <w:t xml:space="preserve">5,818 mm </w:t>
      </w:r>
    </w:p>
    <w:p w:rsidR="00CD5738" w:rsidRPr="00814E4F" w:rsidRDefault="00D75618">
      <w:pPr>
        <w:ind w:left="-5" w:right="45"/>
        <w:rPr>
          <w:lang w:val="en-US"/>
        </w:rPr>
      </w:pPr>
      <w:r w:rsidRPr="00814E4F">
        <w:rPr>
          <w:lang w:val="en-US"/>
        </w:rPr>
        <w:t>n</w:t>
      </w:r>
      <w:r w:rsidRPr="00814E4F">
        <w:rPr>
          <w:vertAlign w:val="subscript"/>
          <w:lang w:val="en-US"/>
        </w:rPr>
        <w:t xml:space="preserve">c </w:t>
      </w:r>
      <w:r w:rsidRPr="00814E4F">
        <w:rPr>
          <w:lang w:val="en-US"/>
        </w:rPr>
        <w:t xml:space="preserve">= 449.8 rpm </w:t>
      </w:r>
    </w:p>
    <w:p w:rsidR="00CD5738" w:rsidRPr="00814E4F" w:rsidRDefault="00D75618">
      <w:pPr>
        <w:ind w:left="-5" w:right="5778"/>
        <w:rPr>
          <w:lang w:val="en-US"/>
        </w:rPr>
      </w:pPr>
      <w:r w:rsidRPr="00814E4F">
        <w:rPr>
          <w:lang w:val="en-US"/>
        </w:rPr>
        <w:t>n</w:t>
      </w:r>
      <w:r w:rsidRPr="00814E4F">
        <w:rPr>
          <w:vertAlign w:val="subscript"/>
          <w:lang w:val="en-US"/>
        </w:rPr>
        <w:t xml:space="preserve">s </w:t>
      </w:r>
      <w:r w:rsidRPr="00814E4F">
        <w:rPr>
          <w:lang w:val="en-US"/>
        </w:rPr>
        <w:t>= n</w:t>
      </w:r>
      <w:r w:rsidRPr="00814E4F">
        <w:rPr>
          <w:vertAlign w:val="subscript"/>
          <w:lang w:val="en-US"/>
        </w:rPr>
        <w:t xml:space="preserve">c x </w:t>
      </w:r>
      <w:r w:rsidRPr="00814E4F">
        <w:rPr>
          <w:lang w:val="en-US"/>
        </w:rPr>
        <w:t>S (safety factor of 0.8) n</w:t>
      </w:r>
      <w:r w:rsidRPr="00814E4F">
        <w:rPr>
          <w:vertAlign w:val="subscript"/>
          <w:lang w:val="en-US"/>
        </w:rPr>
        <w:t xml:space="preserve">s </w:t>
      </w:r>
      <w:r w:rsidRPr="00814E4F">
        <w:rPr>
          <w:lang w:val="en-US"/>
        </w:rPr>
        <w:t xml:space="preserve">= 359.9 rpm  300 &lt; 359.9 – Pass!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 xml:space="preserve">Now we will check critical nut speed which can be determined by the following formula: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6012"/>
        <w:rPr>
          <w:lang w:val="en-US"/>
        </w:rPr>
      </w:pPr>
      <w:r w:rsidRPr="00814E4F">
        <w:rPr>
          <w:lang w:val="en-US"/>
        </w:rPr>
        <w:t>DN = d</w:t>
      </w:r>
      <w:r w:rsidRPr="00814E4F">
        <w:rPr>
          <w:vertAlign w:val="subscript"/>
          <w:lang w:val="en-US"/>
        </w:rPr>
        <w:t>0</w:t>
      </w:r>
      <w:r w:rsidRPr="00814E4F">
        <w:rPr>
          <w:lang w:val="en-US"/>
        </w:rPr>
        <w:t xml:space="preserve"> x n Where: DN = 140,000 d</w:t>
      </w:r>
      <w:r w:rsidRPr="00814E4F">
        <w:rPr>
          <w:vertAlign w:val="subscript"/>
          <w:lang w:val="en-US"/>
        </w:rPr>
        <w:t xml:space="preserve">0 </w:t>
      </w:r>
      <w:r w:rsidRPr="00814E4F">
        <w:rPr>
          <w:lang w:val="en-US"/>
        </w:rPr>
        <w:t xml:space="preserve">= nominal diameter (mm) n = rpm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Evaluating the critical nut speed of the ball screw that meets our critical ball speed requireme</w:t>
      </w:r>
      <w:r w:rsidRPr="00814E4F">
        <w:rPr>
          <w:lang w:val="en-US"/>
        </w:rPr>
        <w:t xml:space="preserve">nt: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 xml:space="preserve">DN = 63 x 300 = 18,900 </w:t>
      </w:r>
    </w:p>
    <w:p w:rsidR="00CD5738" w:rsidRPr="00814E4F" w:rsidRDefault="00D75618">
      <w:pPr>
        <w:ind w:left="-5" w:right="45"/>
        <w:rPr>
          <w:lang w:val="en-US"/>
        </w:rPr>
      </w:pPr>
      <w:r w:rsidRPr="00814E4F">
        <w:rPr>
          <w:lang w:val="en-US"/>
        </w:rPr>
        <w:t xml:space="preserve">18,900 &lt; 140,000 – Pass!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 xml:space="preserve">Next we will look at compression loading in this application which is determined by the following formula.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spacing w:after="26"/>
        <w:ind w:left="-5" w:right="4792"/>
        <w:rPr>
          <w:lang w:val="en-US"/>
        </w:rPr>
      </w:pPr>
      <w:r w:rsidRPr="00814E4F">
        <w:rPr>
          <w:lang w:val="en-US"/>
        </w:rPr>
        <w:t>F</w:t>
      </w:r>
      <w:r w:rsidRPr="00814E4F">
        <w:rPr>
          <w:vertAlign w:val="subscript"/>
          <w:lang w:val="en-US"/>
        </w:rPr>
        <w:t>c</w:t>
      </w:r>
      <w:r w:rsidRPr="00814E4F">
        <w:rPr>
          <w:lang w:val="en-US"/>
        </w:rPr>
        <w:t xml:space="preserve"> [N] = C</w:t>
      </w:r>
      <w:r w:rsidRPr="00814E4F">
        <w:rPr>
          <w:vertAlign w:val="subscript"/>
          <w:lang w:val="en-US"/>
        </w:rPr>
        <w:t>s</w:t>
      </w:r>
      <w:r w:rsidRPr="00814E4F">
        <w:rPr>
          <w:lang w:val="en-US"/>
        </w:rPr>
        <w:t xml:space="preserve"> x 9,687 x 10</w:t>
      </w:r>
      <w:r w:rsidRPr="00814E4F">
        <w:rPr>
          <w:vertAlign w:val="superscript"/>
          <w:lang w:val="en-US"/>
        </w:rPr>
        <w:t>4</w:t>
      </w:r>
      <w:r w:rsidRPr="00814E4F">
        <w:rPr>
          <w:lang w:val="en-US"/>
        </w:rPr>
        <w:t xml:space="preserve"> x d</w:t>
      </w:r>
      <w:r w:rsidRPr="00814E4F">
        <w:rPr>
          <w:vertAlign w:val="subscript"/>
          <w:lang w:val="en-US"/>
        </w:rPr>
        <w:t>r</w:t>
      </w:r>
      <w:r w:rsidRPr="00814E4F">
        <w:rPr>
          <w:vertAlign w:val="superscript"/>
          <w:lang w:val="en-US"/>
        </w:rPr>
        <w:t>4</w:t>
      </w:r>
      <w:r w:rsidRPr="00814E4F">
        <w:rPr>
          <w:lang w:val="en-US"/>
        </w:rPr>
        <w:t xml:space="preserve"> / I</w:t>
      </w:r>
      <w:r w:rsidRPr="00814E4F">
        <w:rPr>
          <w:vertAlign w:val="superscript"/>
          <w:lang w:val="en-US"/>
        </w:rPr>
        <w:t xml:space="preserve">2 </w:t>
      </w:r>
      <w:r w:rsidRPr="00814E4F">
        <w:rPr>
          <w:lang w:val="en-US"/>
        </w:rPr>
        <w:t xml:space="preserve">Where: </w:t>
      </w:r>
    </w:p>
    <w:p w:rsidR="00CD5738" w:rsidRPr="00814E4F" w:rsidRDefault="00D75618">
      <w:pPr>
        <w:ind w:left="-5" w:right="45"/>
        <w:rPr>
          <w:lang w:val="en-US"/>
        </w:rPr>
      </w:pPr>
      <w:r w:rsidRPr="00814E4F">
        <w:rPr>
          <w:lang w:val="en-US"/>
        </w:rPr>
        <w:t>F</w:t>
      </w:r>
      <w:r w:rsidRPr="00814E4F">
        <w:rPr>
          <w:vertAlign w:val="subscript"/>
          <w:lang w:val="en-US"/>
        </w:rPr>
        <w:t>c</w:t>
      </w:r>
      <w:r w:rsidRPr="00814E4F">
        <w:rPr>
          <w:lang w:val="en-US"/>
        </w:rPr>
        <w:t xml:space="preserve"> = Critical bucking force (N) </w:t>
      </w:r>
    </w:p>
    <w:p w:rsidR="00CD5738" w:rsidRPr="00814E4F" w:rsidRDefault="00D75618">
      <w:pPr>
        <w:ind w:left="-5" w:right="45"/>
        <w:rPr>
          <w:lang w:val="en-US"/>
        </w:rPr>
      </w:pPr>
      <w:r w:rsidRPr="00814E4F">
        <w:rPr>
          <w:lang w:val="en-US"/>
        </w:rPr>
        <w:t>C</w:t>
      </w:r>
      <w:r w:rsidRPr="00814E4F">
        <w:rPr>
          <w:vertAlign w:val="subscript"/>
          <w:lang w:val="en-US"/>
        </w:rPr>
        <w:t>s</w:t>
      </w:r>
      <w:r w:rsidRPr="00814E4F">
        <w:rPr>
          <w:lang w:val="en-US"/>
        </w:rPr>
        <w:t xml:space="preserve"> = End </w:t>
      </w:r>
      <w:r w:rsidRPr="00814E4F">
        <w:rPr>
          <w:lang w:val="en-US"/>
        </w:rPr>
        <w:t xml:space="preserve">fixity factor based on following table:  </w:t>
      </w:r>
    </w:p>
    <w:tbl>
      <w:tblPr>
        <w:tblStyle w:val="TableGrid"/>
        <w:tblW w:w="8858" w:type="dxa"/>
        <w:tblInd w:w="-108" w:type="dxa"/>
        <w:tblCellMar>
          <w:top w:w="9" w:type="dxa"/>
          <w:left w:w="108" w:type="dxa"/>
          <w:bottom w:w="0" w:type="dxa"/>
          <w:right w:w="115" w:type="dxa"/>
        </w:tblCellMar>
        <w:tblLook w:val="04A0" w:firstRow="1" w:lastRow="0" w:firstColumn="1" w:lastColumn="0" w:noHBand="0" w:noVBand="1"/>
      </w:tblPr>
      <w:tblGrid>
        <w:gridCol w:w="4429"/>
        <w:gridCol w:w="4429"/>
      </w:tblGrid>
      <w:tr w:rsidR="00CD5738">
        <w:trPr>
          <w:trHeight w:val="262"/>
        </w:trPr>
        <w:tc>
          <w:tcPr>
            <w:tcW w:w="4429"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proofErr w:type="spellStart"/>
            <w:r>
              <w:t>End</w:t>
            </w:r>
            <w:proofErr w:type="spellEnd"/>
            <w:r>
              <w:t xml:space="preserve"> </w:t>
            </w:r>
            <w:proofErr w:type="spellStart"/>
            <w:r>
              <w:t>fixity</w:t>
            </w:r>
            <w:proofErr w:type="spellEnd"/>
            <w:r>
              <w:t xml:space="preserve"> </w:t>
            </w:r>
          </w:p>
        </w:tc>
        <w:tc>
          <w:tcPr>
            <w:tcW w:w="4429"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proofErr w:type="spellStart"/>
            <w:r>
              <w:t>C</w:t>
            </w:r>
            <w:r>
              <w:rPr>
                <w:vertAlign w:val="subscript"/>
              </w:rPr>
              <w:t>s</w:t>
            </w:r>
            <w:proofErr w:type="spellEnd"/>
            <w:r>
              <w:t xml:space="preserve"> </w:t>
            </w:r>
          </w:p>
        </w:tc>
      </w:tr>
      <w:tr w:rsidR="00CD5738">
        <w:trPr>
          <w:trHeight w:val="264"/>
        </w:trPr>
        <w:tc>
          <w:tcPr>
            <w:tcW w:w="4429" w:type="dxa"/>
            <w:tcBorders>
              <w:top w:val="single" w:sz="4" w:space="0" w:color="000000"/>
              <w:left w:val="single" w:sz="4" w:space="0" w:color="000000"/>
              <w:bottom w:val="single" w:sz="4" w:space="0" w:color="000000"/>
              <w:right w:val="single" w:sz="4" w:space="0" w:color="000000"/>
            </w:tcBorders>
          </w:tcPr>
          <w:p w:rsidR="00CD5738" w:rsidRPr="00814E4F" w:rsidRDefault="00D75618">
            <w:pPr>
              <w:spacing w:after="0" w:line="259" w:lineRule="auto"/>
              <w:ind w:left="0" w:right="0" w:firstLine="0"/>
              <w:rPr>
                <w:lang w:val="en-US"/>
              </w:rPr>
            </w:pPr>
            <w:r w:rsidRPr="00814E4F">
              <w:rPr>
                <w:lang w:val="en-US"/>
              </w:rPr>
              <w:t xml:space="preserve">One end fixed, one end free </w:t>
            </w:r>
          </w:p>
        </w:tc>
        <w:tc>
          <w:tcPr>
            <w:tcW w:w="4429"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r>
              <w:t xml:space="preserve">0.25 </w:t>
            </w:r>
          </w:p>
        </w:tc>
      </w:tr>
      <w:tr w:rsidR="00CD5738">
        <w:trPr>
          <w:trHeight w:val="262"/>
        </w:trPr>
        <w:tc>
          <w:tcPr>
            <w:tcW w:w="4429"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proofErr w:type="spellStart"/>
            <w:r>
              <w:t>Both</w:t>
            </w:r>
            <w:proofErr w:type="spellEnd"/>
            <w:r>
              <w:t xml:space="preserve"> </w:t>
            </w:r>
            <w:proofErr w:type="spellStart"/>
            <w:r>
              <w:t>ends</w:t>
            </w:r>
            <w:proofErr w:type="spellEnd"/>
            <w:r>
              <w:t xml:space="preserve"> </w:t>
            </w:r>
            <w:proofErr w:type="spellStart"/>
            <w:r>
              <w:t>supported</w:t>
            </w:r>
            <w:proofErr w:type="spellEnd"/>
            <w:r>
              <w:t xml:space="preserve"> </w:t>
            </w:r>
          </w:p>
        </w:tc>
        <w:tc>
          <w:tcPr>
            <w:tcW w:w="4429"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r>
              <w:t xml:space="preserve">1.00 </w:t>
            </w:r>
          </w:p>
        </w:tc>
      </w:tr>
      <w:tr w:rsidR="00CD5738">
        <w:trPr>
          <w:trHeight w:val="264"/>
        </w:trPr>
        <w:tc>
          <w:tcPr>
            <w:tcW w:w="4429" w:type="dxa"/>
            <w:tcBorders>
              <w:top w:val="single" w:sz="4" w:space="0" w:color="000000"/>
              <w:left w:val="single" w:sz="4" w:space="0" w:color="000000"/>
              <w:bottom w:val="single" w:sz="4" w:space="0" w:color="000000"/>
              <w:right w:val="single" w:sz="4" w:space="0" w:color="000000"/>
            </w:tcBorders>
          </w:tcPr>
          <w:p w:rsidR="00CD5738" w:rsidRPr="00814E4F" w:rsidRDefault="00D75618">
            <w:pPr>
              <w:spacing w:after="0" w:line="259" w:lineRule="auto"/>
              <w:ind w:left="0" w:right="0" w:firstLine="0"/>
              <w:rPr>
                <w:lang w:val="en-US"/>
              </w:rPr>
            </w:pPr>
            <w:r w:rsidRPr="00814E4F">
              <w:rPr>
                <w:lang w:val="en-US"/>
              </w:rPr>
              <w:t xml:space="preserve">One end fixed, one end supported </w:t>
            </w:r>
          </w:p>
        </w:tc>
        <w:tc>
          <w:tcPr>
            <w:tcW w:w="4429"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r>
              <w:t xml:space="preserve">2.00 </w:t>
            </w:r>
          </w:p>
        </w:tc>
      </w:tr>
      <w:tr w:rsidR="00CD5738">
        <w:trPr>
          <w:trHeight w:val="264"/>
        </w:trPr>
        <w:tc>
          <w:tcPr>
            <w:tcW w:w="4429"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proofErr w:type="spellStart"/>
            <w:r>
              <w:t>Both</w:t>
            </w:r>
            <w:proofErr w:type="spellEnd"/>
            <w:r>
              <w:t xml:space="preserve"> </w:t>
            </w:r>
            <w:proofErr w:type="spellStart"/>
            <w:r>
              <w:t>ends</w:t>
            </w:r>
            <w:proofErr w:type="spellEnd"/>
            <w:r>
              <w:t xml:space="preserve"> </w:t>
            </w:r>
            <w:proofErr w:type="spellStart"/>
            <w:r>
              <w:t>fixed</w:t>
            </w:r>
            <w:proofErr w:type="spellEnd"/>
            <w:r>
              <w:t xml:space="preserve"> </w:t>
            </w:r>
          </w:p>
        </w:tc>
        <w:tc>
          <w:tcPr>
            <w:tcW w:w="4429" w:type="dxa"/>
            <w:tcBorders>
              <w:top w:val="single" w:sz="4" w:space="0" w:color="000000"/>
              <w:left w:val="single" w:sz="4" w:space="0" w:color="000000"/>
              <w:bottom w:val="single" w:sz="4" w:space="0" w:color="000000"/>
              <w:right w:val="single" w:sz="4" w:space="0" w:color="000000"/>
            </w:tcBorders>
          </w:tcPr>
          <w:p w:rsidR="00CD5738" w:rsidRDefault="00D75618">
            <w:pPr>
              <w:spacing w:after="0" w:line="259" w:lineRule="auto"/>
              <w:ind w:left="0" w:right="0" w:firstLine="0"/>
            </w:pPr>
            <w:r>
              <w:t xml:space="preserve">4.00 </w:t>
            </w:r>
          </w:p>
        </w:tc>
      </w:tr>
    </w:tbl>
    <w:p w:rsidR="00CD5738" w:rsidRPr="00814E4F" w:rsidRDefault="00D75618">
      <w:pPr>
        <w:spacing w:after="28"/>
        <w:ind w:left="-5" w:right="5978"/>
        <w:rPr>
          <w:lang w:val="en-US"/>
        </w:rPr>
      </w:pPr>
      <w:r w:rsidRPr="00814E4F">
        <w:rPr>
          <w:lang w:val="en-US"/>
        </w:rPr>
        <w:t>d</w:t>
      </w:r>
      <w:r w:rsidRPr="00814E4F">
        <w:rPr>
          <w:vertAlign w:val="subscript"/>
          <w:lang w:val="en-US"/>
        </w:rPr>
        <w:t>r =</w:t>
      </w:r>
      <w:r w:rsidRPr="00814E4F">
        <w:rPr>
          <w:lang w:val="en-US"/>
        </w:rPr>
        <w:t xml:space="preserve"> root diameter (mm) I</w:t>
      </w:r>
      <w:r w:rsidRPr="00814E4F">
        <w:rPr>
          <w:vertAlign w:val="superscript"/>
          <w:lang w:val="en-US"/>
        </w:rPr>
        <w:t xml:space="preserve"> </w:t>
      </w:r>
      <w:r w:rsidRPr="00814E4F">
        <w:rPr>
          <w:lang w:val="en-US"/>
        </w:rPr>
        <w:t>=</w:t>
      </w:r>
      <w:r w:rsidRPr="00814E4F">
        <w:rPr>
          <w:vertAlign w:val="superscript"/>
          <w:lang w:val="en-US"/>
        </w:rPr>
        <w:t xml:space="preserve"> </w:t>
      </w:r>
      <w:r w:rsidRPr="00814E4F">
        <w:rPr>
          <w:lang w:val="en-US"/>
        </w:rPr>
        <w:t xml:space="preserve">unsupported length (mm)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 xml:space="preserve">Inputs: </w:t>
      </w:r>
    </w:p>
    <w:p w:rsidR="00CD5738" w:rsidRPr="00814E4F" w:rsidRDefault="00D75618">
      <w:pPr>
        <w:ind w:left="-5" w:right="45"/>
        <w:rPr>
          <w:lang w:val="en-US"/>
        </w:rPr>
      </w:pPr>
      <w:r w:rsidRPr="00814E4F">
        <w:rPr>
          <w:lang w:val="en-US"/>
        </w:rPr>
        <w:t>D</w:t>
      </w:r>
      <w:r w:rsidRPr="00814E4F">
        <w:rPr>
          <w:vertAlign w:val="subscript"/>
          <w:lang w:val="en-US"/>
        </w:rPr>
        <w:t>r</w:t>
      </w:r>
      <w:r w:rsidRPr="00814E4F">
        <w:rPr>
          <w:lang w:val="en-US"/>
        </w:rPr>
        <w:t xml:space="preserve"> = 56.9 </w:t>
      </w:r>
    </w:p>
    <w:p w:rsidR="00CD5738" w:rsidRPr="00814E4F" w:rsidRDefault="00D75618">
      <w:pPr>
        <w:ind w:left="-5" w:right="45"/>
        <w:rPr>
          <w:lang w:val="en-US"/>
        </w:rPr>
      </w:pPr>
      <w:r w:rsidRPr="00814E4F">
        <w:rPr>
          <w:lang w:val="en-US"/>
        </w:rPr>
        <w:t xml:space="preserve">I = 5,818 mm </w:t>
      </w:r>
    </w:p>
    <w:p w:rsidR="00CD5738" w:rsidRPr="00814E4F" w:rsidRDefault="00D75618">
      <w:pPr>
        <w:ind w:left="-5" w:right="45"/>
        <w:rPr>
          <w:lang w:val="en-US"/>
        </w:rPr>
      </w:pPr>
      <w:r w:rsidRPr="00814E4F">
        <w:rPr>
          <w:lang w:val="en-US"/>
        </w:rPr>
        <w:t>C</w:t>
      </w:r>
      <w:r w:rsidRPr="00814E4F">
        <w:rPr>
          <w:vertAlign w:val="subscript"/>
          <w:lang w:val="en-US"/>
        </w:rPr>
        <w:t>s</w:t>
      </w:r>
      <w:r w:rsidRPr="00814E4F">
        <w:rPr>
          <w:lang w:val="en-US"/>
        </w:rPr>
        <w:t xml:space="preserve"> = 4.00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 xml:space="preserve">Outputs </w:t>
      </w:r>
    </w:p>
    <w:p w:rsidR="00CD5738" w:rsidRPr="00814E4F" w:rsidRDefault="00D75618">
      <w:pPr>
        <w:ind w:left="-5" w:right="45"/>
        <w:rPr>
          <w:lang w:val="en-US"/>
        </w:rPr>
      </w:pPr>
      <w:r w:rsidRPr="00814E4F">
        <w:rPr>
          <w:lang w:val="en-US"/>
        </w:rPr>
        <w:t>F</w:t>
      </w:r>
      <w:r w:rsidRPr="00814E4F">
        <w:rPr>
          <w:vertAlign w:val="subscript"/>
          <w:lang w:val="en-US"/>
        </w:rPr>
        <w:t>c</w:t>
      </w:r>
      <w:r w:rsidRPr="00814E4F">
        <w:rPr>
          <w:lang w:val="en-US"/>
        </w:rPr>
        <w:t xml:space="preserve"> = 119,991.6 N </w:t>
      </w:r>
    </w:p>
    <w:p w:rsidR="00CD5738" w:rsidRPr="00814E4F" w:rsidRDefault="00D75618">
      <w:pPr>
        <w:ind w:left="-5" w:right="45"/>
        <w:rPr>
          <w:lang w:val="en-US"/>
        </w:rPr>
      </w:pPr>
      <w:r w:rsidRPr="00814E4F">
        <w:rPr>
          <w:lang w:val="en-US"/>
        </w:rPr>
        <w:t>F</w:t>
      </w:r>
      <w:r w:rsidRPr="00814E4F">
        <w:rPr>
          <w:vertAlign w:val="subscript"/>
          <w:lang w:val="en-US"/>
        </w:rPr>
        <w:t>s</w:t>
      </w:r>
      <w:r w:rsidRPr="00814E4F">
        <w:rPr>
          <w:lang w:val="en-US"/>
        </w:rPr>
        <w:t xml:space="preserve"> = F</w:t>
      </w:r>
      <w:r w:rsidRPr="00814E4F">
        <w:rPr>
          <w:vertAlign w:val="subscript"/>
          <w:lang w:val="en-US"/>
        </w:rPr>
        <w:t>c</w:t>
      </w:r>
      <w:r w:rsidRPr="00814E4F">
        <w:rPr>
          <w:lang w:val="en-US"/>
        </w:rPr>
        <w:t xml:space="preserve"> x S (Safety factor of 0.8) </w:t>
      </w:r>
    </w:p>
    <w:p w:rsidR="00CD5738" w:rsidRPr="00814E4F" w:rsidRDefault="00D75618">
      <w:pPr>
        <w:ind w:left="-5" w:right="45"/>
        <w:rPr>
          <w:lang w:val="en-US"/>
        </w:rPr>
      </w:pPr>
      <w:r w:rsidRPr="00814E4F">
        <w:rPr>
          <w:lang w:val="en-US"/>
        </w:rPr>
        <w:t>F</w:t>
      </w:r>
      <w:r w:rsidRPr="00814E4F">
        <w:rPr>
          <w:vertAlign w:val="subscript"/>
          <w:lang w:val="en-US"/>
        </w:rPr>
        <w:t>s</w:t>
      </w:r>
      <w:r w:rsidRPr="00814E4F">
        <w:rPr>
          <w:lang w:val="en-US"/>
        </w:rPr>
        <w:t xml:space="preserve"> = 95,993 N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 xml:space="preserve">Verification </w:t>
      </w:r>
    </w:p>
    <w:p w:rsidR="00CD5738" w:rsidRPr="00814E4F" w:rsidRDefault="00D75618">
      <w:pPr>
        <w:ind w:left="-5" w:right="45"/>
        <w:rPr>
          <w:lang w:val="en-US"/>
        </w:rPr>
      </w:pPr>
      <w:r w:rsidRPr="00814E4F">
        <w:rPr>
          <w:lang w:val="en-US"/>
        </w:rPr>
        <w:t xml:space="preserve">680.1 N &lt; 95,993.3 N – Pass!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The last thing to check is the life expectancy requirement. Life is typically rated at L</w:t>
      </w:r>
      <w:r w:rsidRPr="00814E4F">
        <w:rPr>
          <w:vertAlign w:val="subscript"/>
          <w:lang w:val="en-US"/>
        </w:rPr>
        <w:t>10</w:t>
      </w:r>
      <w:r w:rsidRPr="00814E4F">
        <w:rPr>
          <w:lang w:val="en-US"/>
        </w:rPr>
        <w:t xml:space="preserve">, </w:t>
      </w:r>
      <w:r w:rsidRPr="00814E4F">
        <w:rPr>
          <w:lang w:val="en-US"/>
        </w:rPr>
        <w:t xml:space="preserve">which represents the time after which 90% of ball screws will still perform.  </w:t>
      </w:r>
    </w:p>
    <w:p w:rsidR="00CD5738" w:rsidRPr="00814E4F" w:rsidRDefault="00D75618">
      <w:pPr>
        <w:spacing w:after="12"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L</w:t>
      </w:r>
      <w:r w:rsidRPr="00814E4F">
        <w:rPr>
          <w:vertAlign w:val="subscript"/>
          <w:lang w:val="en-US"/>
        </w:rPr>
        <w:t>10</w:t>
      </w:r>
      <w:r w:rsidRPr="00814E4F">
        <w:rPr>
          <w:lang w:val="en-US"/>
        </w:rPr>
        <w:t xml:space="preserve"> [revolutions] = </w:t>
      </w:r>
      <w:proofErr w:type="gramStart"/>
      <w:r w:rsidRPr="00814E4F">
        <w:rPr>
          <w:lang w:val="en-US"/>
        </w:rPr>
        <w:t>( C</w:t>
      </w:r>
      <w:r w:rsidRPr="00814E4F">
        <w:rPr>
          <w:vertAlign w:val="subscript"/>
          <w:lang w:val="en-US"/>
        </w:rPr>
        <w:t>am</w:t>
      </w:r>
      <w:proofErr w:type="gramEnd"/>
      <w:r w:rsidRPr="00814E4F">
        <w:rPr>
          <w:lang w:val="en-US"/>
        </w:rPr>
        <w:t xml:space="preserve"> / F</w:t>
      </w:r>
      <w:r w:rsidRPr="00814E4F">
        <w:rPr>
          <w:vertAlign w:val="subscript"/>
          <w:lang w:val="en-US"/>
        </w:rPr>
        <w:t>eq</w:t>
      </w:r>
      <w:r w:rsidRPr="00814E4F">
        <w:rPr>
          <w:lang w:val="en-US"/>
        </w:rPr>
        <w:t xml:space="preserve"> )</w:t>
      </w:r>
      <w:r w:rsidRPr="00814E4F">
        <w:rPr>
          <w:vertAlign w:val="superscript"/>
          <w:lang w:val="en-US"/>
        </w:rPr>
        <w:t>3</w:t>
      </w:r>
      <w:r w:rsidRPr="00814E4F">
        <w:rPr>
          <w:lang w:val="en-US"/>
        </w:rPr>
        <w:t xml:space="preserve"> x 10</w:t>
      </w:r>
      <w:r w:rsidRPr="00814E4F">
        <w:rPr>
          <w:vertAlign w:val="superscript"/>
          <w:lang w:val="en-US"/>
        </w:rPr>
        <w:t>6</w:t>
      </w:r>
      <w:r w:rsidRPr="00814E4F">
        <w:rPr>
          <w:lang w:val="en-US"/>
        </w:rPr>
        <w:t xml:space="preserve">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 xml:space="preserve">In this application life expectancy is 1,035,752.6 years. </w:t>
      </w:r>
      <w:r w:rsidRPr="00814E4F">
        <w:rPr>
          <w:lang w:val="en-US"/>
        </w:rPr>
        <w:t xml:space="preserve">The reason life is so high is that we selected the ball screw based on critical speed rather than life.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proofErr w:type="gramStart"/>
      <w:r w:rsidRPr="00814E4F">
        <w:rPr>
          <w:lang w:val="en-US"/>
        </w:rPr>
        <w:t>Finally</w:t>
      </w:r>
      <w:proofErr w:type="gramEnd"/>
      <w:r w:rsidRPr="00814E4F">
        <w:rPr>
          <w:lang w:val="en-US"/>
        </w:rPr>
        <w:t xml:space="preserve"> we will check the life expectancy of the bearing supports. A typical fixed bearing support is the WBK Series. The life expectancy of a bearin</w:t>
      </w:r>
      <w:r w:rsidRPr="00814E4F">
        <w:rPr>
          <w:lang w:val="en-US"/>
        </w:rPr>
        <w:t xml:space="preserve">g support can be determined using this formula. </w:t>
      </w:r>
    </w:p>
    <w:p w:rsidR="00CD5738" w:rsidRPr="00814E4F" w:rsidRDefault="00D75618">
      <w:pPr>
        <w:spacing w:after="9"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L</w:t>
      </w:r>
      <w:r w:rsidRPr="00814E4F">
        <w:rPr>
          <w:vertAlign w:val="subscript"/>
          <w:lang w:val="en-US"/>
        </w:rPr>
        <w:t>10</w:t>
      </w:r>
      <w:r w:rsidRPr="00814E4F">
        <w:rPr>
          <w:lang w:val="en-US"/>
        </w:rPr>
        <w:t xml:space="preserve"> [hours] = (C</w:t>
      </w:r>
      <w:r w:rsidRPr="00814E4F">
        <w:rPr>
          <w:vertAlign w:val="subscript"/>
          <w:lang w:val="en-US"/>
        </w:rPr>
        <w:t>am</w:t>
      </w:r>
      <w:r w:rsidRPr="00814E4F">
        <w:rPr>
          <w:lang w:val="en-US"/>
        </w:rPr>
        <w:t>/P</w:t>
      </w:r>
      <w:r w:rsidRPr="00814E4F">
        <w:rPr>
          <w:vertAlign w:val="subscript"/>
          <w:lang w:val="en-US"/>
        </w:rPr>
        <w:t>r</w:t>
      </w:r>
      <w:r w:rsidRPr="00814E4F">
        <w:rPr>
          <w:lang w:val="en-US"/>
        </w:rPr>
        <w:t>)</w:t>
      </w:r>
      <w:r w:rsidRPr="00814E4F">
        <w:rPr>
          <w:vertAlign w:val="superscript"/>
          <w:lang w:val="en-US"/>
        </w:rPr>
        <w:t>3</w:t>
      </w:r>
      <w:r w:rsidRPr="00814E4F">
        <w:rPr>
          <w:lang w:val="en-US"/>
        </w:rPr>
        <w:t xml:space="preserve"> x (1 x 10</w:t>
      </w:r>
      <w:r w:rsidRPr="00814E4F">
        <w:rPr>
          <w:vertAlign w:val="superscript"/>
          <w:lang w:val="en-US"/>
        </w:rPr>
        <w:t>6</w:t>
      </w:r>
      <w:r w:rsidRPr="00814E4F">
        <w:rPr>
          <w:lang w:val="en-US"/>
        </w:rPr>
        <w:t xml:space="preserve"> / 60 x </w:t>
      </w:r>
      <w:proofErr w:type="gramStart"/>
      <w:r w:rsidRPr="00814E4F">
        <w:rPr>
          <w:lang w:val="en-US"/>
        </w:rPr>
        <w:t>n )</w:t>
      </w:r>
      <w:proofErr w:type="gramEnd"/>
      <w:r w:rsidRPr="00814E4F">
        <w:rPr>
          <w:lang w:val="en-US"/>
        </w:rPr>
        <w:t xml:space="preserve"> </w:t>
      </w:r>
    </w:p>
    <w:p w:rsidR="00CD5738" w:rsidRPr="00814E4F" w:rsidRDefault="00D75618">
      <w:pPr>
        <w:ind w:left="-5" w:right="45"/>
        <w:rPr>
          <w:lang w:val="en-US"/>
        </w:rPr>
      </w:pPr>
      <w:r w:rsidRPr="00814E4F">
        <w:rPr>
          <w:lang w:val="en-US"/>
        </w:rPr>
        <w:t>P</w:t>
      </w:r>
      <w:r w:rsidRPr="00814E4F">
        <w:rPr>
          <w:vertAlign w:val="subscript"/>
          <w:lang w:val="en-US"/>
        </w:rPr>
        <w:t>r</w:t>
      </w:r>
      <w:r w:rsidRPr="00814E4F">
        <w:rPr>
          <w:lang w:val="en-US"/>
        </w:rPr>
        <w:t xml:space="preserve"> = (0.35 x F</w:t>
      </w:r>
      <w:r w:rsidRPr="00814E4F">
        <w:rPr>
          <w:vertAlign w:val="subscript"/>
          <w:lang w:val="en-US"/>
        </w:rPr>
        <w:t>r</w:t>
      </w:r>
      <w:r w:rsidRPr="00814E4F">
        <w:rPr>
          <w:lang w:val="en-US"/>
        </w:rPr>
        <w:t>) + (0.57 x F</w:t>
      </w:r>
      <w:r w:rsidRPr="00814E4F">
        <w:rPr>
          <w:vertAlign w:val="subscript"/>
          <w:lang w:val="en-US"/>
        </w:rPr>
        <w:t>a</w:t>
      </w:r>
      <w:r w:rsidRPr="00814E4F">
        <w:rPr>
          <w:lang w:val="en-US"/>
        </w:rPr>
        <w:t xml:space="preserve">)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C</w:t>
      </w:r>
      <w:r w:rsidRPr="00814E4F">
        <w:rPr>
          <w:vertAlign w:val="subscript"/>
          <w:lang w:val="en-US"/>
        </w:rPr>
        <w:t xml:space="preserve">am </w:t>
      </w:r>
      <w:r w:rsidRPr="00814E4F">
        <w:rPr>
          <w:lang w:val="en-US"/>
        </w:rPr>
        <w:t xml:space="preserve">= 51.5 kN (11,577.7 lbs) </w:t>
      </w:r>
    </w:p>
    <w:p w:rsidR="00CD5738" w:rsidRPr="00814E4F" w:rsidRDefault="00D75618">
      <w:pPr>
        <w:ind w:left="-5" w:right="45"/>
        <w:rPr>
          <w:lang w:val="en-US"/>
        </w:rPr>
      </w:pPr>
      <w:r w:rsidRPr="00814E4F">
        <w:rPr>
          <w:lang w:val="en-US"/>
        </w:rPr>
        <w:t>F</w:t>
      </w:r>
      <w:r w:rsidRPr="00814E4F">
        <w:rPr>
          <w:vertAlign w:val="subscript"/>
          <w:lang w:val="en-US"/>
        </w:rPr>
        <w:t xml:space="preserve">a </w:t>
      </w:r>
      <w:r w:rsidRPr="00814E4F">
        <w:rPr>
          <w:lang w:val="en-US"/>
        </w:rPr>
        <w:t xml:space="preserve">= 68.3 lbs / 2 = 34.15 lbs </w:t>
      </w:r>
    </w:p>
    <w:p w:rsidR="00CD5738" w:rsidRPr="00814E4F" w:rsidRDefault="00D75618">
      <w:pPr>
        <w:ind w:left="-5" w:right="45"/>
        <w:rPr>
          <w:lang w:val="en-US"/>
        </w:rPr>
      </w:pPr>
      <w:r w:rsidRPr="00814E4F">
        <w:rPr>
          <w:lang w:val="en-US"/>
        </w:rPr>
        <w:t>F</w:t>
      </w:r>
      <w:r w:rsidRPr="00814E4F">
        <w:rPr>
          <w:vertAlign w:val="subscript"/>
          <w:lang w:val="en-US"/>
        </w:rPr>
        <w:t xml:space="preserve">r </w:t>
      </w:r>
      <w:r w:rsidRPr="00814E4F">
        <w:rPr>
          <w:lang w:val="en-US"/>
        </w:rPr>
        <w:t xml:space="preserve">= 0.0 lbs </w:t>
      </w:r>
    </w:p>
    <w:p w:rsidR="00CD5738" w:rsidRPr="00814E4F" w:rsidRDefault="00D75618">
      <w:pPr>
        <w:ind w:left="-5" w:right="7029"/>
        <w:rPr>
          <w:lang w:val="en-US"/>
        </w:rPr>
      </w:pPr>
      <w:r w:rsidRPr="00814E4F">
        <w:rPr>
          <w:lang w:val="en-US"/>
        </w:rPr>
        <w:t>P</w:t>
      </w:r>
      <w:r w:rsidRPr="00814E4F">
        <w:rPr>
          <w:vertAlign w:val="subscript"/>
          <w:lang w:val="en-US"/>
        </w:rPr>
        <w:t>r</w:t>
      </w:r>
      <w:r w:rsidRPr="00814E4F">
        <w:rPr>
          <w:lang w:val="en-US"/>
        </w:rPr>
        <w:t>= 19.47  lbs L</w:t>
      </w:r>
      <w:r w:rsidRPr="00814E4F">
        <w:rPr>
          <w:vertAlign w:val="subscript"/>
          <w:lang w:val="en-US"/>
        </w:rPr>
        <w:t xml:space="preserve">10 </w:t>
      </w:r>
      <w:r w:rsidRPr="00814E4F">
        <w:rPr>
          <w:lang w:val="en-US"/>
        </w:rPr>
        <w:t xml:space="preserve">= 22.1 years </w:t>
      </w:r>
    </w:p>
    <w:p w:rsidR="00CD5738" w:rsidRPr="00814E4F" w:rsidRDefault="00D75618">
      <w:pPr>
        <w:ind w:left="-5" w:right="45"/>
        <w:rPr>
          <w:lang w:val="en-US"/>
        </w:rPr>
      </w:pPr>
      <w:r w:rsidRPr="00814E4F">
        <w:rPr>
          <w:lang w:val="en-US"/>
        </w:rPr>
        <w:t>22.1 &gt; 5 – Pass</w:t>
      </w:r>
      <w:r w:rsidRPr="00814E4F">
        <w:rPr>
          <w:lang w:val="en-US"/>
        </w:rPr>
        <w:t xml:space="preserve">!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 xml:space="preserve">The ball screws driving the y and z axes can be selected and sized using similar methods.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pStyle w:val="1"/>
        <w:ind w:left="-5"/>
        <w:rPr>
          <w:lang w:val="en-US"/>
        </w:rPr>
      </w:pPr>
      <w:r w:rsidRPr="00814E4F">
        <w:rPr>
          <w:lang w:val="en-US"/>
        </w:rPr>
        <w:t xml:space="preserve">Conclusion </w:t>
      </w:r>
    </w:p>
    <w:p w:rsidR="00CD5738" w:rsidRPr="00814E4F" w:rsidRDefault="00D75618">
      <w:pPr>
        <w:ind w:left="-5" w:right="45"/>
        <w:rPr>
          <w:lang w:val="en-US"/>
        </w:rPr>
      </w:pPr>
      <w:r w:rsidRPr="00814E4F">
        <w:rPr>
          <w:lang w:val="en-US"/>
        </w:rPr>
        <w:t xml:space="preserve">As this example shows, the selection of the correct ball screw assembly for a specific application is an iterative process that determines the </w:t>
      </w:r>
      <w:r w:rsidRPr="00814E4F">
        <w:rPr>
          <w:lang w:val="en-US"/>
        </w:rPr>
        <w:t xml:space="preserve">smallest envelope and most costeffective solution. The design load, linear velocity, and positional accuracy are used to calculate the diameter, lead and load capacity of the ball screw assembly. Individual ball screw components are then selected based on </w:t>
      </w:r>
      <w:r w:rsidRPr="00814E4F">
        <w:rPr>
          <w:lang w:val="en-US"/>
        </w:rPr>
        <w:t xml:space="preserve">life, dimensional constraints, mounting configuration and environmental conditions.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pStyle w:val="1"/>
        <w:ind w:left="-5"/>
        <w:rPr>
          <w:lang w:val="en-US"/>
        </w:rPr>
      </w:pPr>
      <w:r w:rsidRPr="00814E4F">
        <w:rPr>
          <w:lang w:val="en-US"/>
        </w:rPr>
        <w:t xml:space="preserve">A Simpler Approach to Ball Screw Sizing and Selection </w:t>
      </w:r>
    </w:p>
    <w:p w:rsidR="00CD5738" w:rsidRPr="00814E4F" w:rsidRDefault="00D75618">
      <w:pPr>
        <w:ind w:left="-5" w:right="45"/>
        <w:rPr>
          <w:lang w:val="en-US"/>
        </w:rPr>
      </w:pPr>
      <w:r w:rsidRPr="00814E4F">
        <w:rPr>
          <w:lang w:val="en-US"/>
        </w:rPr>
        <w:t xml:space="preserve">Web-based sizing and selection tools represent an increasingly popular approach to simplifying the machine design </w:t>
      </w:r>
      <w:r w:rsidRPr="00814E4F">
        <w:rPr>
          <w:lang w:val="en-US"/>
        </w:rPr>
        <w:t xml:space="preserve">process. Such resources can significantly reduce the time required to identify optimum standard components that meet the vast majority of application requirements.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 xml:space="preserve">One example is Linear MOTIONEERING®: Ball and Lead Screws </w:t>
      </w:r>
    </w:p>
    <w:p w:rsidR="00CD5738" w:rsidRPr="00814E4F" w:rsidRDefault="00D75618">
      <w:pPr>
        <w:ind w:left="-5" w:right="45"/>
        <w:rPr>
          <w:lang w:val="en-US"/>
        </w:rPr>
      </w:pPr>
      <w:hyperlink r:id="rId10">
        <w:r w:rsidRPr="00814E4F">
          <w:rPr>
            <w:lang w:val="en-US"/>
          </w:rPr>
          <w:t>(</w:t>
        </w:r>
      </w:hyperlink>
      <w:hyperlink r:id="rId11">
        <w:r w:rsidRPr="00814E4F">
          <w:rPr>
            <w:color w:val="0000FF"/>
            <w:u w:val="single" w:color="0000FF"/>
            <w:lang w:val="en-US"/>
          </w:rPr>
          <w:t>www.thomsonlinear.com/linear_motioneering_screws</w:t>
        </w:r>
      </w:hyperlink>
      <w:hyperlink r:id="rId12">
        <w:r w:rsidRPr="00814E4F">
          <w:rPr>
            <w:color w:val="0000FF"/>
            <w:u w:val="single" w:color="0000FF"/>
            <w:lang w:val="en-US"/>
          </w:rPr>
          <w:t>)</w:t>
        </w:r>
      </w:hyperlink>
      <w:r w:rsidRPr="00814E4F">
        <w:rPr>
          <w:color w:val="0000FF"/>
          <w:u w:val="single" w:color="0000FF"/>
          <w:lang w:val="en-US"/>
        </w:rPr>
        <w:t xml:space="preserve"> </w:t>
      </w:r>
      <w:r w:rsidRPr="00814E4F">
        <w:rPr>
          <w:lang w:val="en-US"/>
        </w:rPr>
        <w:t>from Thom</w:t>
      </w:r>
      <w:r w:rsidRPr="00814E4F">
        <w:rPr>
          <w:lang w:val="en-US"/>
        </w:rPr>
        <w:t xml:space="preserve">son. Users simply enter a few key product and application attributes, including: </w:t>
      </w:r>
    </w:p>
    <w:p w:rsidR="00CD5738" w:rsidRDefault="00D75618">
      <w:pPr>
        <w:numPr>
          <w:ilvl w:val="0"/>
          <w:numId w:val="2"/>
        </w:numPr>
        <w:ind w:right="45" w:hanging="360"/>
      </w:pPr>
      <w:proofErr w:type="spellStart"/>
      <w:r>
        <w:t>System</w:t>
      </w:r>
      <w:proofErr w:type="spellEnd"/>
      <w:r>
        <w:t xml:space="preserve"> </w:t>
      </w:r>
      <w:proofErr w:type="spellStart"/>
      <w:r>
        <w:t>orientation</w:t>
      </w:r>
      <w:proofErr w:type="spellEnd"/>
      <w:r>
        <w:t xml:space="preserve"> </w:t>
      </w:r>
    </w:p>
    <w:p w:rsidR="00CD5738" w:rsidRDefault="00D75618">
      <w:pPr>
        <w:numPr>
          <w:ilvl w:val="0"/>
          <w:numId w:val="2"/>
        </w:numPr>
        <w:ind w:right="45" w:hanging="360"/>
      </w:pPr>
      <w:proofErr w:type="spellStart"/>
      <w:r>
        <w:t>Positioning</w:t>
      </w:r>
      <w:proofErr w:type="spellEnd"/>
      <w:r>
        <w:t xml:space="preserve"> </w:t>
      </w:r>
      <w:proofErr w:type="spellStart"/>
      <w:r>
        <w:t>requirements</w:t>
      </w:r>
      <w:proofErr w:type="spellEnd"/>
      <w:r>
        <w:t xml:space="preserve"> </w:t>
      </w:r>
    </w:p>
    <w:p w:rsidR="00CD5738" w:rsidRDefault="00D75618">
      <w:pPr>
        <w:numPr>
          <w:ilvl w:val="0"/>
          <w:numId w:val="2"/>
        </w:numPr>
        <w:ind w:right="45" w:hanging="360"/>
      </w:pPr>
      <w:proofErr w:type="spellStart"/>
      <w:r>
        <w:t>Environmental</w:t>
      </w:r>
      <w:proofErr w:type="spellEnd"/>
      <w:r>
        <w:t xml:space="preserve"> </w:t>
      </w:r>
      <w:proofErr w:type="spellStart"/>
      <w:r>
        <w:t>condition</w:t>
      </w:r>
      <w:proofErr w:type="spellEnd"/>
      <w:r>
        <w:t xml:space="preserve"> </w:t>
      </w:r>
    </w:p>
    <w:p w:rsidR="00CD5738" w:rsidRDefault="00D75618">
      <w:pPr>
        <w:numPr>
          <w:ilvl w:val="0"/>
          <w:numId w:val="2"/>
        </w:numPr>
        <w:ind w:right="45" w:hanging="360"/>
      </w:pPr>
      <w:proofErr w:type="spellStart"/>
      <w:r>
        <w:t>Load</w:t>
      </w:r>
      <w:proofErr w:type="spellEnd"/>
      <w:r>
        <w:t xml:space="preserve"> </w:t>
      </w:r>
      <w:proofErr w:type="spellStart"/>
      <w:r>
        <w:t>condition</w:t>
      </w:r>
      <w:proofErr w:type="spellEnd"/>
      <w:r>
        <w:t xml:space="preserve"> </w:t>
      </w:r>
    </w:p>
    <w:p w:rsidR="00CD5738" w:rsidRDefault="00D75618">
      <w:pPr>
        <w:numPr>
          <w:ilvl w:val="0"/>
          <w:numId w:val="2"/>
        </w:numPr>
        <w:ind w:right="45" w:hanging="360"/>
      </w:pPr>
      <w:proofErr w:type="spellStart"/>
      <w:r>
        <w:t>Move</w:t>
      </w:r>
      <w:proofErr w:type="spellEnd"/>
      <w:r>
        <w:t xml:space="preserve"> </w:t>
      </w:r>
      <w:proofErr w:type="spellStart"/>
      <w:r>
        <w:t>profile</w:t>
      </w:r>
      <w:proofErr w:type="spellEnd"/>
      <w:r>
        <w:t xml:space="preserve"> </w:t>
      </w:r>
    </w:p>
    <w:p w:rsidR="00CD5738" w:rsidRDefault="00D75618">
      <w:pPr>
        <w:spacing w:after="0" w:line="259" w:lineRule="auto"/>
        <w:ind w:left="0" w:right="0" w:firstLine="0"/>
      </w:pPr>
      <w:r>
        <w:t xml:space="preserve"> </w:t>
      </w:r>
    </w:p>
    <w:p w:rsidR="00CD5738" w:rsidRPr="00814E4F" w:rsidRDefault="00D75618">
      <w:pPr>
        <w:ind w:left="-5" w:right="45"/>
        <w:rPr>
          <w:lang w:val="en-US"/>
        </w:rPr>
      </w:pPr>
      <w:r w:rsidRPr="00814E4F">
        <w:rPr>
          <w:lang w:val="en-US"/>
        </w:rPr>
        <w:t>With that information, Linear MOTIONEERING®: Ball and Lead Screws insta</w:t>
      </w:r>
      <w:r w:rsidRPr="00814E4F">
        <w:rPr>
          <w:lang w:val="en-US"/>
        </w:rPr>
        <w:t xml:space="preserve">ntly displays all compatible Thomson ball screw products, with outputs that include: </w:t>
      </w:r>
    </w:p>
    <w:p w:rsidR="00CD5738" w:rsidRDefault="00D75618">
      <w:pPr>
        <w:numPr>
          <w:ilvl w:val="0"/>
          <w:numId w:val="2"/>
        </w:numPr>
        <w:ind w:right="45" w:hanging="360"/>
      </w:pPr>
      <w:proofErr w:type="spellStart"/>
      <w:r>
        <w:t>Specifications</w:t>
      </w:r>
      <w:proofErr w:type="spellEnd"/>
      <w:r>
        <w:t xml:space="preserve"> </w:t>
      </w:r>
    </w:p>
    <w:p w:rsidR="00CD5738" w:rsidRDefault="00D75618">
      <w:pPr>
        <w:numPr>
          <w:ilvl w:val="0"/>
          <w:numId w:val="2"/>
        </w:numPr>
        <w:ind w:right="45" w:hanging="360"/>
      </w:pPr>
      <w:proofErr w:type="spellStart"/>
      <w:r>
        <w:t>Dimensional</w:t>
      </w:r>
      <w:proofErr w:type="spellEnd"/>
      <w:r>
        <w:t xml:space="preserve"> </w:t>
      </w:r>
      <w:proofErr w:type="spellStart"/>
      <w:r>
        <w:t>Information</w:t>
      </w:r>
      <w:proofErr w:type="spellEnd"/>
      <w:r>
        <w:t xml:space="preserve"> </w:t>
      </w:r>
    </w:p>
    <w:p w:rsidR="00CD5738" w:rsidRPr="00814E4F" w:rsidRDefault="00D75618">
      <w:pPr>
        <w:numPr>
          <w:ilvl w:val="0"/>
          <w:numId w:val="2"/>
        </w:numPr>
        <w:ind w:right="45" w:hanging="360"/>
        <w:rPr>
          <w:lang w:val="en-US"/>
        </w:rPr>
      </w:pPr>
      <w:r w:rsidRPr="00814E4F">
        <w:rPr>
          <w:lang w:val="en-US"/>
        </w:rPr>
        <w:t xml:space="preserve">Downloadable 2D and 3D CAD models in a variety of formats  </w:t>
      </w:r>
    </w:p>
    <w:p w:rsidR="00CD5738" w:rsidRDefault="00D75618">
      <w:pPr>
        <w:numPr>
          <w:ilvl w:val="0"/>
          <w:numId w:val="2"/>
        </w:numPr>
        <w:ind w:right="45" w:hanging="360"/>
      </w:pPr>
      <w:proofErr w:type="spellStart"/>
      <w:r>
        <w:t>Quoting</w:t>
      </w:r>
      <w:proofErr w:type="spellEnd"/>
      <w:r>
        <w:t xml:space="preserve"> </w:t>
      </w:r>
      <w:proofErr w:type="spellStart"/>
      <w:r>
        <w:t>and</w:t>
      </w:r>
      <w:proofErr w:type="spellEnd"/>
      <w:r>
        <w:t xml:space="preserve"> </w:t>
      </w:r>
      <w:proofErr w:type="spellStart"/>
      <w:r>
        <w:t>Pricing</w:t>
      </w:r>
      <w:proofErr w:type="spellEnd"/>
      <w:r>
        <w:t xml:space="preserve"> </w:t>
      </w:r>
      <w:proofErr w:type="spellStart"/>
      <w:r>
        <w:t>information</w:t>
      </w:r>
      <w:proofErr w:type="spellEnd"/>
      <w:r>
        <w:t xml:space="preserve"> </w:t>
      </w:r>
    </w:p>
    <w:p w:rsidR="00CD5738" w:rsidRDefault="00D75618">
      <w:pPr>
        <w:spacing w:after="0" w:line="259" w:lineRule="auto"/>
        <w:ind w:left="0" w:right="0" w:firstLine="0"/>
      </w:pPr>
      <w:r>
        <w:t xml:space="preserve"> </w:t>
      </w:r>
    </w:p>
    <w:p w:rsidR="00CD5738" w:rsidRDefault="00D75618">
      <w:pPr>
        <w:pStyle w:val="1"/>
        <w:ind w:left="-5"/>
      </w:pPr>
      <w:proofErr w:type="spellStart"/>
      <w:r>
        <w:t>About</w:t>
      </w:r>
      <w:proofErr w:type="spellEnd"/>
      <w:r>
        <w:t xml:space="preserve"> </w:t>
      </w:r>
      <w:proofErr w:type="spellStart"/>
      <w:r>
        <w:t>Thomson</w:t>
      </w:r>
      <w:proofErr w:type="spellEnd"/>
      <w:r>
        <w:t xml:space="preserve"> </w:t>
      </w:r>
      <w:r>
        <w:rPr>
          <w:b w:val="0"/>
        </w:rPr>
        <w:t xml:space="preserve"> </w:t>
      </w:r>
    </w:p>
    <w:p w:rsidR="00CD5738" w:rsidRPr="00814E4F" w:rsidRDefault="00D75618">
      <w:pPr>
        <w:ind w:left="-5" w:right="45"/>
        <w:rPr>
          <w:lang w:val="en-US"/>
        </w:rPr>
      </w:pPr>
      <w:r w:rsidRPr="00814E4F">
        <w:rPr>
          <w:lang w:val="en-US"/>
        </w:rPr>
        <w:t xml:space="preserve">With more than 60 </w:t>
      </w:r>
      <w:r w:rsidRPr="00814E4F">
        <w:rPr>
          <w:lang w:val="en-US"/>
        </w:rPr>
        <w:t xml:space="preserve">years of motion control innovation and quality, Thomson is the industry’s premier producer of Linear Ball Bushing® Bearings and Profile Rail Bearings, 60 Case™ Shafting, ground and rolled Ball Screws, Linear Actuators, Gearheads, </w:t>
      </w:r>
    </w:p>
    <w:p w:rsidR="00CD5738" w:rsidRPr="00814E4F" w:rsidRDefault="00D75618">
      <w:pPr>
        <w:ind w:left="-5" w:right="45"/>
        <w:rPr>
          <w:lang w:val="en-US"/>
        </w:rPr>
      </w:pPr>
      <w:r w:rsidRPr="00814E4F">
        <w:rPr>
          <w:lang w:val="en-US"/>
        </w:rPr>
        <w:t xml:space="preserve">Clutches, Brakes, Linear </w:t>
      </w:r>
      <w:r w:rsidRPr="00814E4F">
        <w:rPr>
          <w:lang w:val="en-US"/>
        </w:rPr>
        <w:t>Systems, and related accessories. Thomson invented the Linear Ball Bushing Bearing in 1945, and has set the standard ever since with an unsurpassed set of mechanical motion control solutions serving global commercial and aerospace &amp; defense markets. Thomso</w:t>
      </w:r>
      <w:r w:rsidRPr="00814E4F">
        <w:rPr>
          <w:lang w:val="en-US"/>
        </w:rPr>
        <w:t xml:space="preserve">n Industries, Inc. has facilities in North America, Europe and Asia with over 2000 distributor locations around the world.  </w:t>
      </w:r>
    </w:p>
    <w:p w:rsidR="00CD5738" w:rsidRPr="00814E4F" w:rsidRDefault="00D75618">
      <w:pPr>
        <w:spacing w:after="0" w:line="259" w:lineRule="auto"/>
        <w:ind w:left="0" w:right="0" w:firstLine="0"/>
        <w:rPr>
          <w:lang w:val="en-US"/>
        </w:rPr>
      </w:pPr>
      <w:r w:rsidRPr="00814E4F">
        <w:rPr>
          <w:lang w:val="en-US"/>
        </w:rPr>
        <w:t xml:space="preserve"> </w:t>
      </w:r>
    </w:p>
    <w:p w:rsidR="00CD5738" w:rsidRPr="00814E4F" w:rsidRDefault="00D75618">
      <w:pPr>
        <w:ind w:left="-5" w:right="45"/>
        <w:rPr>
          <w:lang w:val="en-US"/>
        </w:rPr>
      </w:pPr>
      <w:r w:rsidRPr="00814E4F">
        <w:rPr>
          <w:lang w:val="en-US"/>
        </w:rPr>
        <w:t xml:space="preserve">Thomson, 1500 Mittel Boulevard, Wood Dale, IL 60191-1073; 1-540-633-3549; 1-540633-0294 (fax); </w:t>
      </w:r>
      <w:r w:rsidRPr="00814E4F">
        <w:rPr>
          <w:color w:val="0000FF"/>
          <w:u w:val="single" w:color="0000FF"/>
          <w:lang w:val="en-US"/>
        </w:rPr>
        <w:t>Thomson@thomsonlinear.com</w:t>
      </w:r>
      <w:r w:rsidRPr="00814E4F">
        <w:rPr>
          <w:lang w:val="en-US"/>
        </w:rPr>
        <w:t xml:space="preserve">; </w:t>
      </w:r>
      <w:hyperlink r:id="rId13">
        <w:r w:rsidRPr="00814E4F">
          <w:rPr>
            <w:color w:val="0000FF"/>
            <w:u w:val="single" w:color="0000FF"/>
            <w:lang w:val="en-US"/>
          </w:rPr>
          <w:t>www.thomsonlinear.com</w:t>
        </w:r>
      </w:hyperlink>
      <w:hyperlink r:id="rId14">
        <w:r w:rsidRPr="00814E4F">
          <w:rPr>
            <w:lang w:val="en-US"/>
          </w:rPr>
          <w:t>.</w:t>
        </w:r>
      </w:hyperlink>
      <w:r w:rsidRPr="00814E4F">
        <w:rPr>
          <w:lang w:val="en-US"/>
        </w:rPr>
        <w:t xml:space="preserve">  </w:t>
      </w:r>
    </w:p>
    <w:p w:rsidR="00CD5738" w:rsidRPr="00814E4F" w:rsidRDefault="00D75618">
      <w:pPr>
        <w:spacing w:after="0" w:line="259" w:lineRule="auto"/>
        <w:ind w:left="0" w:right="0" w:firstLine="0"/>
        <w:rPr>
          <w:lang w:val="en-US"/>
        </w:rPr>
      </w:pPr>
      <w:r w:rsidRPr="00814E4F">
        <w:rPr>
          <w:lang w:val="en-US"/>
        </w:rPr>
        <w:t xml:space="preserve"> </w:t>
      </w:r>
    </w:p>
    <w:sectPr w:rsidR="00CD5738" w:rsidRPr="00814E4F">
      <w:headerReference w:type="even" r:id="rId15"/>
      <w:headerReference w:type="default" r:id="rId16"/>
      <w:headerReference w:type="first" r:id="rId17"/>
      <w:pgSz w:w="12240" w:h="15840"/>
      <w:pgMar w:top="1800" w:right="1736" w:bottom="1466" w:left="1800" w:header="722"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618" w:rsidRDefault="00D75618">
      <w:pPr>
        <w:spacing w:after="0" w:line="240" w:lineRule="auto"/>
      </w:pPr>
      <w:r>
        <w:separator/>
      </w:r>
    </w:p>
  </w:endnote>
  <w:endnote w:type="continuationSeparator" w:id="0">
    <w:p w:rsidR="00D75618" w:rsidRDefault="00D756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618" w:rsidRDefault="00D75618">
      <w:pPr>
        <w:spacing w:after="0" w:line="240" w:lineRule="auto"/>
      </w:pPr>
      <w:r>
        <w:separator/>
      </w:r>
    </w:p>
  </w:footnote>
  <w:footnote w:type="continuationSeparator" w:id="0">
    <w:p w:rsidR="00D75618" w:rsidRDefault="00D756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738" w:rsidRDefault="00D75618">
    <w:pPr>
      <w:spacing w:after="0" w:line="259" w:lineRule="auto"/>
      <w:ind w:left="0" w:right="0" w:firstLine="0"/>
    </w:pPr>
    <w:r>
      <w:rPr>
        <w:noProof/>
      </w:rPr>
      <w:drawing>
        <wp:anchor distT="0" distB="0" distL="114300" distR="114300" simplePos="0" relativeHeight="251658240" behindDoc="0" locked="0" layoutInCell="1" allowOverlap="0">
          <wp:simplePos x="0" y="0"/>
          <wp:positionH relativeFrom="page">
            <wp:posOffset>5026025</wp:posOffset>
          </wp:positionH>
          <wp:positionV relativeFrom="page">
            <wp:posOffset>587375</wp:posOffset>
          </wp:positionV>
          <wp:extent cx="1809750" cy="444500"/>
          <wp:effectExtent l="0" t="0" r="0" b="0"/>
          <wp:wrapSquare wrapText="bothSides"/>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stretch>
                    <a:fillRect/>
                  </a:stretch>
                </pic:blipFill>
                <pic:spPr>
                  <a:xfrm>
                    <a:off x="0" y="0"/>
                    <a:ext cx="1809750" cy="444500"/>
                  </a:xfrm>
                  <a:prstGeom prst="rect">
                    <a:avLst/>
                  </a:prstGeom>
                </pic:spPr>
              </pic:pic>
            </a:graphicData>
          </a:graphic>
        </wp:anchor>
      </w:drawing>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738" w:rsidRDefault="00D75618">
    <w:pPr>
      <w:spacing w:after="0" w:line="259" w:lineRule="auto"/>
      <w:ind w:left="0" w:right="0" w:firstLine="0"/>
    </w:pPr>
    <w:r>
      <w:rPr>
        <w:noProof/>
      </w:rPr>
      <w:drawing>
        <wp:anchor distT="0" distB="0" distL="114300" distR="114300" simplePos="0" relativeHeight="251659264" behindDoc="0" locked="0" layoutInCell="1" allowOverlap="0">
          <wp:simplePos x="0" y="0"/>
          <wp:positionH relativeFrom="page">
            <wp:posOffset>5026025</wp:posOffset>
          </wp:positionH>
          <wp:positionV relativeFrom="page">
            <wp:posOffset>587375</wp:posOffset>
          </wp:positionV>
          <wp:extent cx="1809750" cy="444500"/>
          <wp:effectExtent l="0" t="0" r="0" b="0"/>
          <wp:wrapSquare wrapText="bothSides"/>
          <wp:docPr id="1"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stretch>
                    <a:fillRect/>
                  </a:stretch>
                </pic:blipFill>
                <pic:spPr>
                  <a:xfrm>
                    <a:off x="0" y="0"/>
                    <a:ext cx="1809750" cy="444500"/>
                  </a:xfrm>
                  <a:prstGeom prst="rect">
                    <a:avLst/>
                  </a:prstGeom>
                </pic:spPr>
              </pic:pic>
            </a:graphicData>
          </a:graphic>
        </wp:anchor>
      </w:drawing>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738" w:rsidRDefault="00D75618">
    <w:pPr>
      <w:spacing w:after="0" w:line="259" w:lineRule="auto"/>
      <w:ind w:left="0" w:right="0" w:firstLine="0"/>
    </w:pPr>
    <w:r>
      <w:rPr>
        <w:noProof/>
      </w:rPr>
      <w:drawing>
        <wp:anchor distT="0" distB="0" distL="114300" distR="114300" simplePos="0" relativeHeight="251660288" behindDoc="0" locked="0" layoutInCell="1" allowOverlap="0">
          <wp:simplePos x="0" y="0"/>
          <wp:positionH relativeFrom="page">
            <wp:posOffset>5026025</wp:posOffset>
          </wp:positionH>
          <wp:positionV relativeFrom="page">
            <wp:posOffset>587375</wp:posOffset>
          </wp:positionV>
          <wp:extent cx="1809750" cy="444500"/>
          <wp:effectExtent l="0" t="0" r="0" b="0"/>
          <wp:wrapSquare wrapText="bothSides"/>
          <wp:docPr id="2"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stretch>
                    <a:fillRect/>
                  </a:stretch>
                </pic:blipFill>
                <pic:spPr>
                  <a:xfrm>
                    <a:off x="0" y="0"/>
                    <a:ext cx="1809750" cy="444500"/>
                  </a:xfrm>
                  <a:prstGeom prst="rect">
                    <a:avLst/>
                  </a:prstGeom>
                </pic:spPr>
              </pic:pic>
            </a:graphicData>
          </a:graphic>
        </wp:anchor>
      </w:drawing>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212810"/>
    <w:multiLevelType w:val="hybridMultilevel"/>
    <w:tmpl w:val="71007244"/>
    <w:lvl w:ilvl="0" w:tplc="03BEE38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1FEDCC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132381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278A4E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C2CFB3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BCED55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6A8A9E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D16D16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1D25F8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71214CF9"/>
    <w:multiLevelType w:val="hybridMultilevel"/>
    <w:tmpl w:val="67E8CDC0"/>
    <w:lvl w:ilvl="0" w:tplc="DF80EF2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110030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254F2E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292B27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E84AD4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812E27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8D8B46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9023DB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C44E41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738"/>
    <w:rsid w:val="00603654"/>
    <w:rsid w:val="00814E4F"/>
    <w:rsid w:val="00CD5738"/>
    <w:rsid w:val="00D756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05C77B-163C-4F6A-88B9-4BABF7DA5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49" w:lineRule="auto"/>
      <w:ind w:left="10" w:right="4359" w:hanging="10"/>
    </w:pPr>
    <w:rPr>
      <w:rFonts w:ascii="Arial" w:eastAsia="Arial" w:hAnsi="Arial" w:cs="Arial"/>
      <w:color w:val="000000"/>
    </w:rPr>
  </w:style>
  <w:style w:type="paragraph" w:styleId="1">
    <w:name w:val="heading 1"/>
    <w:next w:val="a"/>
    <w:link w:val="10"/>
    <w:uiPriority w:val="9"/>
    <w:unhideWhenUsed/>
    <w:qFormat/>
    <w:pPr>
      <w:keepNext/>
      <w:keepLines/>
      <w:spacing w:after="0"/>
      <w:ind w:left="10" w:hanging="10"/>
      <w:outlineLvl w:val="0"/>
    </w:pPr>
    <w:rPr>
      <w:rFonts w:ascii="Arial" w:eastAsia="Arial" w:hAnsi="Arial" w:cs="Arial"/>
      <w:b/>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www.thomsonlinear.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www.thomsonlinear.com/linear_motioneering_screws"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homsonlinear.com/linear_motioneering_screws"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thomsonlinear.com/linear_motioneering_screw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yperlink" Target="http://www.thomsonlinea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header3.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2521</Words>
  <Characters>14372</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Selecting and Sizing Ball Screw Drives (letter)</vt:lpstr>
    </vt:vector>
  </TitlesOfParts>
  <Company/>
  <LinksUpToDate>false</LinksUpToDate>
  <CharactersWithSpaces>16860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Selecting and Sizing Ball Screw Drives (letter)</dc:title>
  <dc:subject/>
  <dc:creator>Thomson Marcom</dc:creator>
  <cp:keywords/>
  <cp:lastModifiedBy>alice</cp:lastModifiedBy>
  <cp:revision>2</cp:revision>
  <dcterms:created xsi:type="dcterms:W3CDTF">2018-02-01T06:57:00Z</dcterms:created>
  <dcterms:modified xsi:type="dcterms:W3CDTF">2018-02-01T06:57:00Z</dcterms:modified>
</cp:coreProperties>
</file>